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559B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AAD3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21B6F55F" w:rsidR="0088254E" w:rsidRPr="002F7E51" w:rsidRDefault="00705ECA" w:rsidP="0088254E">
            <w:pPr>
              <w:rPr>
                <w:rFonts w:cstheme="minorHAnsi"/>
              </w:rPr>
            </w:pPr>
            <w:r>
              <w:rPr>
                <w:rFonts w:cstheme="minorHAnsi"/>
              </w:rPr>
              <w:t>Bus 350</w:t>
            </w:r>
          </w:p>
        </w:tc>
      </w:tr>
      <w:tr w:rsidR="0088254E" w:rsidRPr="001C697E" w14:paraId="1435D112" w14:textId="77777777" w:rsidTr="0088254E">
        <w:tc>
          <w:tcPr>
            <w:tcW w:w="2219" w:type="dxa"/>
          </w:tcPr>
          <w:p w14:paraId="6F07AAF1" w14:textId="0678D0E9" w:rsidR="0088254E" w:rsidRPr="002F7E51" w:rsidRDefault="00705ECA" w:rsidP="0088254E">
            <w:pPr>
              <w:rPr>
                <w:rFonts w:cstheme="minorHAnsi"/>
              </w:rPr>
            </w:pPr>
            <w:r>
              <w:rPr>
                <w:rFonts w:cstheme="minorHAnsi"/>
              </w:rPr>
              <w:t xml:space="preserve">Principles of Finance </w:t>
            </w:r>
          </w:p>
        </w:tc>
      </w:tr>
      <w:tr w:rsidR="0088254E" w:rsidRPr="001C697E" w14:paraId="31F564AB" w14:textId="77777777" w:rsidTr="0088254E">
        <w:tc>
          <w:tcPr>
            <w:tcW w:w="2219" w:type="dxa"/>
          </w:tcPr>
          <w:p w14:paraId="426B85B6" w14:textId="70539A4A" w:rsidR="0088254E" w:rsidRPr="002F7E51" w:rsidRDefault="00AA7806" w:rsidP="0088254E">
            <w:pPr>
              <w:rPr>
                <w:rFonts w:cstheme="minorHAnsi"/>
              </w:rPr>
            </w:pPr>
            <w:r>
              <w:rPr>
                <w:rFonts w:cstheme="minorHAnsi"/>
              </w:rPr>
              <w:t>Spring</w:t>
            </w:r>
            <w:r w:rsidR="00AE0FC4">
              <w:rPr>
                <w:rFonts w:cstheme="minorHAnsi"/>
              </w:rPr>
              <w:t xml:space="preserve"> </w:t>
            </w:r>
            <w:r w:rsidR="00705ECA">
              <w:rPr>
                <w:rFonts w:cstheme="minorHAnsi"/>
              </w:rPr>
              <w:t>202</w:t>
            </w:r>
            <w:r>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50D62BB5"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05ECA" w:rsidRPr="001C697E" w14:paraId="26AE693A" w14:textId="77777777" w:rsidTr="00AC5F23">
        <w:tc>
          <w:tcPr>
            <w:tcW w:w="2605" w:type="dxa"/>
          </w:tcPr>
          <w:p w14:paraId="582404F6" w14:textId="77777777" w:rsidR="00705ECA" w:rsidRPr="002F7E51" w:rsidRDefault="00705ECA" w:rsidP="00AC5F23">
            <w:pPr>
              <w:rPr>
                <w:rFonts w:cstheme="minorHAnsi"/>
                <w:b/>
              </w:rPr>
            </w:pPr>
            <w:r w:rsidRPr="002F7E51">
              <w:rPr>
                <w:rFonts w:cstheme="minorHAnsi"/>
                <w:b/>
              </w:rPr>
              <w:t xml:space="preserve">Instructor: </w:t>
            </w:r>
          </w:p>
        </w:tc>
        <w:tc>
          <w:tcPr>
            <w:tcW w:w="6364" w:type="dxa"/>
          </w:tcPr>
          <w:p w14:paraId="78DF3984" w14:textId="673B956E" w:rsidR="00705ECA" w:rsidRPr="002F7E51" w:rsidRDefault="00705ECA" w:rsidP="00AC5F23">
            <w:pPr>
              <w:rPr>
                <w:rFonts w:cstheme="minorHAnsi"/>
              </w:rPr>
            </w:pPr>
            <w:r>
              <w:rPr>
                <w:rFonts w:cstheme="minorHAnsi"/>
              </w:rPr>
              <w:t>Kevin M. Bahr, Ph.D.</w:t>
            </w:r>
          </w:p>
        </w:tc>
      </w:tr>
      <w:tr w:rsidR="00705ECA" w:rsidRPr="001C697E" w14:paraId="72500155" w14:textId="77777777" w:rsidTr="00AC5F23">
        <w:tc>
          <w:tcPr>
            <w:tcW w:w="2605" w:type="dxa"/>
          </w:tcPr>
          <w:p w14:paraId="0C079BAF" w14:textId="77777777" w:rsidR="00705ECA" w:rsidRPr="002F7E51" w:rsidRDefault="00705ECA" w:rsidP="00AC5F23">
            <w:pPr>
              <w:rPr>
                <w:rFonts w:cstheme="minorHAnsi"/>
                <w:b/>
              </w:rPr>
            </w:pPr>
            <w:r w:rsidRPr="002F7E51">
              <w:rPr>
                <w:rFonts w:cstheme="minorHAnsi"/>
                <w:b/>
              </w:rPr>
              <w:t>Office:</w:t>
            </w:r>
          </w:p>
        </w:tc>
        <w:tc>
          <w:tcPr>
            <w:tcW w:w="6364" w:type="dxa"/>
          </w:tcPr>
          <w:p w14:paraId="1AEC323D" w14:textId="77777777" w:rsidR="00705ECA" w:rsidRPr="002F7E51" w:rsidRDefault="00705ECA" w:rsidP="00AC5F23">
            <w:pPr>
              <w:rPr>
                <w:rFonts w:cstheme="minorHAnsi"/>
              </w:rPr>
            </w:pPr>
            <w:r>
              <w:rPr>
                <w:rFonts w:cstheme="minorHAnsi"/>
              </w:rPr>
              <w:t>CPS 426</w:t>
            </w:r>
          </w:p>
        </w:tc>
      </w:tr>
      <w:tr w:rsidR="00705ECA" w:rsidRPr="001C697E" w14:paraId="03321AB8" w14:textId="77777777" w:rsidTr="00AC5F23">
        <w:tc>
          <w:tcPr>
            <w:tcW w:w="2605" w:type="dxa"/>
          </w:tcPr>
          <w:p w14:paraId="02501C68" w14:textId="7F4C8E50" w:rsidR="00705ECA" w:rsidRPr="002F7E51" w:rsidRDefault="00A12682" w:rsidP="00AC5F23">
            <w:pPr>
              <w:rPr>
                <w:rFonts w:cstheme="minorHAnsi"/>
                <w:b/>
              </w:rPr>
            </w:pPr>
            <w:r>
              <w:rPr>
                <w:rFonts w:cstheme="minorHAnsi"/>
                <w:b/>
              </w:rPr>
              <w:t xml:space="preserve">SBE </w:t>
            </w:r>
            <w:r w:rsidR="00705ECA" w:rsidRPr="002F7E51">
              <w:rPr>
                <w:rFonts w:cstheme="minorHAnsi"/>
                <w:b/>
              </w:rPr>
              <w:t>Telephone:</w:t>
            </w:r>
          </w:p>
        </w:tc>
        <w:tc>
          <w:tcPr>
            <w:tcW w:w="6364" w:type="dxa"/>
          </w:tcPr>
          <w:p w14:paraId="565E8571" w14:textId="0F3C17BA" w:rsidR="00705ECA" w:rsidRPr="002F7E51" w:rsidRDefault="00705ECA" w:rsidP="00AC5F23">
            <w:pPr>
              <w:rPr>
                <w:rFonts w:cstheme="minorHAnsi"/>
              </w:rPr>
            </w:pPr>
            <w:r>
              <w:rPr>
                <w:rFonts w:cstheme="minorHAnsi"/>
              </w:rPr>
              <w:t>715-346-</w:t>
            </w:r>
            <w:r w:rsidR="00A12682">
              <w:rPr>
                <w:rFonts w:cstheme="minorHAnsi"/>
              </w:rPr>
              <w:t>2728</w:t>
            </w:r>
          </w:p>
        </w:tc>
      </w:tr>
      <w:tr w:rsidR="00705ECA" w:rsidRPr="001C697E" w14:paraId="34061572" w14:textId="77777777" w:rsidTr="00AC5F23">
        <w:tc>
          <w:tcPr>
            <w:tcW w:w="2605" w:type="dxa"/>
          </w:tcPr>
          <w:p w14:paraId="3437C715" w14:textId="77777777" w:rsidR="00705ECA" w:rsidRPr="002F7E51" w:rsidRDefault="00705ECA" w:rsidP="00AC5F23">
            <w:pPr>
              <w:rPr>
                <w:rFonts w:cstheme="minorHAnsi"/>
                <w:b/>
              </w:rPr>
            </w:pPr>
            <w:r w:rsidRPr="002F7E51">
              <w:rPr>
                <w:rFonts w:cstheme="minorHAnsi"/>
                <w:b/>
              </w:rPr>
              <w:t>E-mail:</w:t>
            </w:r>
          </w:p>
        </w:tc>
        <w:tc>
          <w:tcPr>
            <w:tcW w:w="6364" w:type="dxa"/>
          </w:tcPr>
          <w:p w14:paraId="740662B8" w14:textId="7FC3FFF1" w:rsidR="00705ECA" w:rsidRPr="002F7E51" w:rsidRDefault="00FE470D" w:rsidP="00AC5F23">
            <w:pPr>
              <w:rPr>
                <w:rFonts w:cstheme="minorHAnsi"/>
              </w:rPr>
            </w:pPr>
            <w:hyperlink r:id="rId13" w:history="1">
              <w:r w:rsidR="00705ECA" w:rsidRPr="004B1C30">
                <w:rPr>
                  <w:rStyle w:val="Hyperlink"/>
                  <w:rFonts w:cstheme="minorHAnsi"/>
                </w:rPr>
                <w:t>kbahr@uwsp.edu</w:t>
              </w:r>
            </w:hyperlink>
            <w:r w:rsidR="00705ECA">
              <w:rPr>
                <w:rFonts w:cstheme="minorHAnsi"/>
              </w:rPr>
              <w:t xml:space="preserve"> </w:t>
            </w:r>
            <w:r w:rsidR="00705ECA" w:rsidRPr="00ED1E74">
              <w:rPr>
                <w:rFonts w:cstheme="minorHAnsi"/>
                <w:b/>
                <w:bCs/>
              </w:rPr>
              <w:t>(preferred contact method)</w:t>
            </w:r>
          </w:p>
        </w:tc>
      </w:tr>
      <w:tr w:rsidR="00D53546" w:rsidRPr="001C697E" w14:paraId="502EBBF6" w14:textId="77777777" w:rsidTr="00AC5F23">
        <w:tc>
          <w:tcPr>
            <w:tcW w:w="2605" w:type="dxa"/>
          </w:tcPr>
          <w:p w14:paraId="17281DB5" w14:textId="4B266016" w:rsidR="00D53546" w:rsidRPr="002F7E51" w:rsidRDefault="00D53546" w:rsidP="00AC5F23">
            <w:pPr>
              <w:rPr>
                <w:rFonts w:cstheme="minorHAnsi"/>
                <w:b/>
              </w:rPr>
            </w:pPr>
            <w:r>
              <w:rPr>
                <w:rFonts w:cstheme="minorHAnsi"/>
                <w:b/>
              </w:rPr>
              <w:t>Office hours:</w:t>
            </w:r>
          </w:p>
        </w:tc>
        <w:tc>
          <w:tcPr>
            <w:tcW w:w="6364" w:type="dxa"/>
          </w:tcPr>
          <w:p w14:paraId="42A09A4E" w14:textId="3551E091" w:rsidR="00C821FB" w:rsidRDefault="00D9790A" w:rsidP="00AC5F23">
            <w:pPr>
              <w:rPr>
                <w:rFonts w:cstheme="minorHAnsi"/>
              </w:rPr>
            </w:pPr>
            <w:r>
              <w:rPr>
                <w:rFonts w:cstheme="minorHAnsi"/>
              </w:rPr>
              <w:t>M</w:t>
            </w:r>
            <w:r w:rsidR="00C821FB">
              <w:rPr>
                <w:rFonts w:cstheme="minorHAnsi"/>
              </w:rPr>
              <w:t xml:space="preserve"> </w:t>
            </w:r>
            <w:r>
              <w:rPr>
                <w:rFonts w:cstheme="minorHAnsi"/>
              </w:rPr>
              <w:t>W</w:t>
            </w:r>
            <w:r w:rsidR="00C821FB">
              <w:rPr>
                <w:rFonts w:cstheme="minorHAnsi"/>
              </w:rPr>
              <w:t xml:space="preserve"> </w:t>
            </w:r>
            <w:r w:rsidR="003C1ACE">
              <w:rPr>
                <w:rFonts w:cstheme="minorHAnsi"/>
              </w:rPr>
              <w:t>10</w:t>
            </w:r>
            <w:r w:rsidR="00C821FB">
              <w:rPr>
                <w:rFonts w:cstheme="minorHAnsi"/>
              </w:rPr>
              <w:t>:</w:t>
            </w:r>
            <w:r w:rsidR="003C1ACE">
              <w:rPr>
                <w:rFonts w:cstheme="minorHAnsi"/>
              </w:rPr>
              <w:t>0</w:t>
            </w:r>
            <w:r w:rsidR="00C821FB">
              <w:rPr>
                <w:rFonts w:cstheme="minorHAnsi"/>
              </w:rPr>
              <w:t xml:space="preserve">0 – </w:t>
            </w:r>
            <w:r w:rsidR="002F0FF4">
              <w:rPr>
                <w:rFonts w:cstheme="minorHAnsi"/>
              </w:rPr>
              <w:t>1</w:t>
            </w:r>
            <w:r w:rsidR="003C1ACE">
              <w:rPr>
                <w:rFonts w:cstheme="minorHAnsi"/>
              </w:rPr>
              <w:t>1</w:t>
            </w:r>
            <w:r w:rsidR="00C821FB">
              <w:rPr>
                <w:rFonts w:cstheme="minorHAnsi"/>
              </w:rPr>
              <w:t>:</w:t>
            </w:r>
            <w:r w:rsidR="003C1ACE">
              <w:rPr>
                <w:rFonts w:cstheme="minorHAnsi"/>
              </w:rPr>
              <w:t>0</w:t>
            </w:r>
            <w:r w:rsidR="00C821FB">
              <w:rPr>
                <w:rFonts w:cstheme="minorHAnsi"/>
              </w:rPr>
              <w:t>0 (online)</w:t>
            </w:r>
            <w:r w:rsidR="00171536">
              <w:rPr>
                <w:rFonts w:cstheme="minorHAnsi"/>
              </w:rPr>
              <w:t xml:space="preserve"> Office hours will be virtual and online.</w:t>
            </w:r>
          </w:p>
          <w:p w14:paraId="79085841" w14:textId="3A005ADC" w:rsidR="00D53546" w:rsidRDefault="00D9790A" w:rsidP="00AC5F23">
            <w:r>
              <w:rPr>
                <w:rFonts w:cstheme="minorHAnsi"/>
              </w:rPr>
              <w:t>E</w:t>
            </w:r>
            <w:r w:rsidR="00C821FB">
              <w:rPr>
                <w:rFonts w:cstheme="minorHAnsi"/>
              </w:rPr>
              <w:t xml:space="preserve">-mail is the preferred contact method. </w:t>
            </w:r>
            <w:r w:rsidR="00C821FB" w:rsidRPr="002F0FF4">
              <w:rPr>
                <w:rFonts w:cstheme="minorHAnsi"/>
                <w:u w:val="single"/>
              </w:rPr>
              <w:t>If you have any questions as you work through the material, just send me an e-mail. Don’t hesitate to ask questions</w:t>
            </w:r>
            <w:r w:rsidR="00C821FB">
              <w:rPr>
                <w:rFonts w:cstheme="minorHAnsi"/>
              </w:rPr>
              <w:t xml:space="preserve">. I will generally respond to e-mails fairly </w:t>
            </w:r>
            <w:proofErr w:type="gramStart"/>
            <w:r w:rsidR="00C821FB">
              <w:rPr>
                <w:rFonts w:cstheme="minorHAnsi"/>
              </w:rPr>
              <w:t>quickly</w:t>
            </w:r>
            <w:r w:rsidR="00895FF6">
              <w:rPr>
                <w:rFonts w:cstheme="minorHAnsi"/>
              </w:rPr>
              <w:t>,</w:t>
            </w:r>
            <w:r w:rsidR="00A12682">
              <w:rPr>
                <w:rFonts w:cstheme="minorHAnsi"/>
              </w:rPr>
              <w:t xml:space="preserve"> </w:t>
            </w:r>
            <w:r w:rsidR="00C821FB">
              <w:rPr>
                <w:rFonts w:cstheme="minorHAnsi"/>
              </w:rPr>
              <w:t>but</w:t>
            </w:r>
            <w:proofErr w:type="gramEnd"/>
            <w:r w:rsidR="00C821FB">
              <w:rPr>
                <w:rFonts w:cstheme="minorHAnsi"/>
              </w:rPr>
              <w:t xml:space="preserve"> will have </w:t>
            </w:r>
            <w:r w:rsidR="001C57A7">
              <w:rPr>
                <w:rFonts w:cstheme="minorHAnsi"/>
              </w:rPr>
              <w:t xml:space="preserve">the </w:t>
            </w:r>
            <w:r w:rsidR="00C821FB">
              <w:rPr>
                <w:rFonts w:cstheme="minorHAnsi"/>
              </w:rPr>
              <w:t xml:space="preserve">online office hours and can respond during this time period. </w:t>
            </w:r>
            <w:r w:rsidR="007F7CDD">
              <w:rPr>
                <w:rFonts w:cstheme="minorHAnsi"/>
              </w:rPr>
              <w:t xml:space="preserve"> We can also meet by Zoom.</w:t>
            </w:r>
          </w:p>
        </w:tc>
      </w:tr>
    </w:tbl>
    <w:p w14:paraId="0258B8DB" w14:textId="57BCECC6"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05ECA" w:rsidRPr="001C697E" w14:paraId="2555E756" w14:textId="77777777" w:rsidTr="00AC5F23">
        <w:tc>
          <w:tcPr>
            <w:tcW w:w="2605" w:type="dxa"/>
          </w:tcPr>
          <w:p w14:paraId="49F6388D" w14:textId="77777777" w:rsidR="00705ECA" w:rsidRPr="002F7E51" w:rsidRDefault="00705ECA" w:rsidP="00AC5F23">
            <w:pPr>
              <w:rPr>
                <w:rFonts w:cstheme="minorHAnsi"/>
                <w:b/>
              </w:rPr>
            </w:pPr>
            <w:r>
              <w:rPr>
                <w:rFonts w:cstheme="minorHAnsi"/>
                <w:b/>
              </w:rPr>
              <w:t>Course Description</w:t>
            </w:r>
            <w:r w:rsidRPr="002F7E51">
              <w:rPr>
                <w:rFonts w:cstheme="minorHAnsi"/>
                <w:b/>
              </w:rPr>
              <w:t xml:space="preserve">: </w:t>
            </w:r>
          </w:p>
        </w:tc>
        <w:tc>
          <w:tcPr>
            <w:tcW w:w="6359" w:type="dxa"/>
          </w:tcPr>
          <w:p w14:paraId="05E4607A" w14:textId="77777777" w:rsidR="00705ECA" w:rsidRPr="004463DC" w:rsidRDefault="00705ECA" w:rsidP="00AC5F23">
            <w:pPr>
              <w:rPr>
                <w:rFonts w:cstheme="minorHAnsi"/>
              </w:rPr>
            </w:pPr>
            <w:r w:rsidRPr="00ED1E74">
              <w:rPr>
                <w:rFonts w:cstheme="minorHAnsi"/>
              </w:rPr>
              <w:t xml:space="preserve">The course covers the financial principles applicable to the operation of business units, primarily corporations.  It will cover the fundamentals of financial management, financial markets, risk and return, the time value of money, stocks and bonds, cost of capital, and capital budgeting.  </w:t>
            </w:r>
          </w:p>
        </w:tc>
      </w:tr>
      <w:tr w:rsidR="00705ECA" w:rsidRPr="001C697E" w14:paraId="599E25E2" w14:textId="77777777" w:rsidTr="00AC5F23">
        <w:tc>
          <w:tcPr>
            <w:tcW w:w="2605" w:type="dxa"/>
          </w:tcPr>
          <w:p w14:paraId="6B989EDD" w14:textId="77777777" w:rsidR="00705ECA" w:rsidRPr="002F7E51" w:rsidRDefault="00705ECA" w:rsidP="00AC5F23">
            <w:pPr>
              <w:rPr>
                <w:rFonts w:cstheme="minorHAnsi"/>
                <w:b/>
              </w:rPr>
            </w:pPr>
            <w:r>
              <w:rPr>
                <w:rFonts w:cstheme="minorHAnsi"/>
                <w:b/>
              </w:rPr>
              <w:t>Credits</w:t>
            </w:r>
            <w:r w:rsidRPr="002F7E51">
              <w:rPr>
                <w:rFonts w:cstheme="minorHAnsi"/>
                <w:b/>
              </w:rPr>
              <w:t>:</w:t>
            </w:r>
          </w:p>
        </w:tc>
        <w:tc>
          <w:tcPr>
            <w:tcW w:w="6359" w:type="dxa"/>
          </w:tcPr>
          <w:p w14:paraId="59136F35" w14:textId="77777777" w:rsidR="00705ECA" w:rsidRPr="002F7E51" w:rsidRDefault="00705ECA" w:rsidP="00AC5F23">
            <w:pPr>
              <w:rPr>
                <w:rFonts w:cstheme="minorHAnsi"/>
              </w:rPr>
            </w:pPr>
            <w:r>
              <w:rPr>
                <w:rFonts w:cstheme="minorHAnsi"/>
              </w:rPr>
              <w:t>3</w:t>
            </w:r>
          </w:p>
        </w:tc>
      </w:tr>
      <w:tr w:rsidR="00705ECA" w:rsidRPr="001C697E" w14:paraId="628F2728" w14:textId="77777777" w:rsidTr="00AC5F23">
        <w:tc>
          <w:tcPr>
            <w:tcW w:w="2605" w:type="dxa"/>
          </w:tcPr>
          <w:p w14:paraId="232042F1" w14:textId="77777777" w:rsidR="00705ECA" w:rsidRPr="002F7E51" w:rsidRDefault="00705ECA" w:rsidP="00AC5F23">
            <w:pPr>
              <w:rPr>
                <w:rFonts w:cstheme="minorHAnsi"/>
                <w:b/>
              </w:rPr>
            </w:pPr>
            <w:r>
              <w:rPr>
                <w:rFonts w:cstheme="minorHAnsi"/>
                <w:b/>
              </w:rPr>
              <w:t>Prerequisites</w:t>
            </w:r>
            <w:r w:rsidRPr="002F7E51">
              <w:rPr>
                <w:rFonts w:cstheme="minorHAnsi"/>
                <w:b/>
              </w:rPr>
              <w:t>:</w:t>
            </w:r>
          </w:p>
        </w:tc>
        <w:tc>
          <w:tcPr>
            <w:tcW w:w="6359" w:type="dxa"/>
          </w:tcPr>
          <w:p w14:paraId="27B4EA59" w14:textId="77777777" w:rsidR="00705ECA" w:rsidRPr="002F7E51" w:rsidRDefault="00705ECA" w:rsidP="00AC5F23">
            <w:pPr>
              <w:rPr>
                <w:rFonts w:cstheme="minorHAnsi"/>
              </w:rPr>
            </w:pPr>
            <w:r>
              <w:rPr>
                <w:rFonts w:cstheme="minorHAnsi"/>
              </w:rPr>
              <w:t>Acct. 210</w:t>
            </w:r>
          </w:p>
        </w:tc>
      </w:tr>
    </w:tbl>
    <w:p w14:paraId="1EC824BC" w14:textId="77777777" w:rsidR="00955839" w:rsidRDefault="007050BE" w:rsidP="007050BE">
      <w:pPr>
        <w:tabs>
          <w:tab w:val="left" w:pos="540"/>
        </w:tabs>
        <w:rPr>
          <w:b/>
          <w:bCs/>
        </w:rPr>
      </w:pPr>
      <w:r>
        <w:rPr>
          <w:b/>
          <w:bCs/>
        </w:rPr>
        <w:tab/>
      </w:r>
    </w:p>
    <w:p w14:paraId="05D4436C" w14:textId="0F327BE8" w:rsidR="00705ECA" w:rsidRPr="00955839" w:rsidRDefault="007050BE" w:rsidP="007050BE">
      <w:pPr>
        <w:tabs>
          <w:tab w:val="left" w:pos="540"/>
        </w:tabs>
        <w:rPr>
          <w:rFonts w:cstheme="minorHAnsi"/>
          <w:b/>
          <w:bCs/>
        </w:rPr>
      </w:pPr>
      <w:r w:rsidRPr="00955839">
        <w:rPr>
          <w:rFonts w:cstheme="minorHAnsi"/>
          <w:b/>
          <w:bCs/>
        </w:rPr>
        <w:t>Course Format:</w:t>
      </w:r>
    </w:p>
    <w:p w14:paraId="3BEBC4D5" w14:textId="78EF3615" w:rsidR="00994C29" w:rsidRDefault="00994C29" w:rsidP="00955839">
      <w:pPr>
        <w:rPr>
          <w:rFonts w:cstheme="minorHAnsi"/>
        </w:rPr>
      </w:pPr>
      <w:r>
        <w:rPr>
          <w:rFonts w:cstheme="minorHAnsi"/>
        </w:rPr>
        <w:t>The material is presented in an independent, self-study format</w:t>
      </w:r>
      <w:r w:rsidR="000716BB">
        <w:rPr>
          <w:rFonts w:cstheme="minorHAnsi"/>
        </w:rPr>
        <w:t xml:space="preserve">. </w:t>
      </w:r>
      <w:r w:rsidR="000716BB" w:rsidRPr="00546C7B">
        <w:rPr>
          <w:rFonts w:cstheme="minorHAnsi"/>
          <w:b/>
          <w:bCs/>
          <w:u w:val="single"/>
        </w:rPr>
        <w:t>I</w:t>
      </w:r>
      <w:r w:rsidRPr="00546C7B">
        <w:rPr>
          <w:rFonts w:cstheme="minorHAnsi"/>
          <w:b/>
          <w:bCs/>
          <w:u w:val="single"/>
        </w:rPr>
        <w:t>f you have any questions as you are working through the material send me an e-mail</w:t>
      </w:r>
      <w:r w:rsidRPr="00546C7B">
        <w:rPr>
          <w:rFonts w:cstheme="minorHAnsi"/>
          <w:b/>
          <w:bCs/>
        </w:rPr>
        <w:t>.</w:t>
      </w:r>
      <w:r>
        <w:rPr>
          <w:rFonts w:cstheme="minorHAnsi"/>
        </w:rPr>
        <w:t xml:space="preserve"> There is a lot of flexibility as to when you study the material, but you need to </w:t>
      </w:r>
      <w:r w:rsidRPr="00994C29">
        <w:rPr>
          <w:rFonts w:cstheme="minorHAnsi"/>
          <w:b/>
          <w:bCs/>
        </w:rPr>
        <w:t>study</w:t>
      </w:r>
      <w:r>
        <w:rPr>
          <w:rFonts w:cstheme="minorHAnsi"/>
        </w:rPr>
        <w:t xml:space="preserve"> it. </w:t>
      </w:r>
    </w:p>
    <w:p w14:paraId="79E63C17" w14:textId="77777777" w:rsidR="00994C29" w:rsidRDefault="00994C29" w:rsidP="00955839">
      <w:pPr>
        <w:rPr>
          <w:rFonts w:cstheme="minorHAnsi"/>
        </w:rPr>
      </w:pPr>
    </w:p>
    <w:p w14:paraId="014C6240" w14:textId="0F42348A" w:rsidR="00955839" w:rsidRPr="00955839" w:rsidRDefault="00955839" w:rsidP="00955839">
      <w:pPr>
        <w:rPr>
          <w:rFonts w:cstheme="minorHAnsi"/>
          <w:b/>
          <w:bCs/>
          <w:u w:val="single"/>
        </w:rPr>
      </w:pPr>
      <w:r w:rsidRPr="00CD28D1">
        <w:rPr>
          <w:rFonts w:cstheme="minorHAnsi"/>
        </w:rPr>
        <w:t xml:space="preserve">For each chapter, materials will consist of 1) Chapter Study Guide, 2) </w:t>
      </w:r>
      <w:proofErr w:type="spellStart"/>
      <w:r w:rsidRPr="00CD28D1">
        <w:rPr>
          <w:rFonts w:cstheme="minorHAnsi"/>
        </w:rPr>
        <w:t>Powerpoint</w:t>
      </w:r>
      <w:proofErr w:type="spellEnd"/>
      <w:r w:rsidRPr="00CD28D1">
        <w:rPr>
          <w:rFonts w:cstheme="minorHAnsi"/>
        </w:rPr>
        <w:t xml:space="preserve"> Slides, 3) Homework Solutions, and 4) a Practice Quiz in Canvas.  Some chapters will also have associated website questions. </w:t>
      </w:r>
      <w:r w:rsidRPr="00955839">
        <w:rPr>
          <w:rFonts w:cstheme="minorHAnsi"/>
          <w:b/>
          <w:bCs/>
          <w:u w:val="single"/>
        </w:rPr>
        <w:t xml:space="preserve">For each chapter, I will e-mail the Study guide, slides, homework solutions and any relevant website questions via the UWSP class distribution e-mail list.  The materials are also available in Canvas.  </w:t>
      </w:r>
      <w:r w:rsidR="00D53546">
        <w:rPr>
          <w:rFonts w:cstheme="minorHAnsi"/>
          <w:b/>
          <w:bCs/>
          <w:u w:val="single"/>
        </w:rPr>
        <w:t xml:space="preserve">In other words, the chapter material will be e-mailed </w:t>
      </w:r>
      <w:proofErr w:type="gramStart"/>
      <w:r w:rsidR="00D53546">
        <w:rPr>
          <w:rFonts w:cstheme="minorHAnsi"/>
          <w:b/>
          <w:bCs/>
          <w:u w:val="single"/>
        </w:rPr>
        <w:t>and also</w:t>
      </w:r>
      <w:proofErr w:type="gramEnd"/>
      <w:r w:rsidR="00D53546">
        <w:rPr>
          <w:rFonts w:cstheme="minorHAnsi"/>
          <w:b/>
          <w:bCs/>
          <w:u w:val="single"/>
        </w:rPr>
        <w:t xml:space="preserve"> available in Canvas. Only the practice quizzes and exams are exclusively available in Canvas.</w:t>
      </w:r>
    </w:p>
    <w:p w14:paraId="6A61DF7A" w14:textId="77777777" w:rsidR="00955839" w:rsidRPr="00955839" w:rsidRDefault="00955839" w:rsidP="00955839">
      <w:pPr>
        <w:pStyle w:val="BodyText3"/>
        <w:rPr>
          <w:rFonts w:asciiTheme="minorHAnsi" w:hAnsiTheme="minorHAnsi" w:cstheme="minorHAnsi"/>
        </w:rPr>
      </w:pPr>
    </w:p>
    <w:p w14:paraId="47C74E4C" w14:textId="77777777" w:rsidR="00955839" w:rsidRPr="00955839" w:rsidRDefault="00955839" w:rsidP="00955839">
      <w:pPr>
        <w:pStyle w:val="BodyText3"/>
        <w:rPr>
          <w:rFonts w:asciiTheme="minorHAnsi" w:hAnsiTheme="minorHAnsi" w:cstheme="minorHAnsi"/>
        </w:rPr>
      </w:pPr>
      <w:r w:rsidRPr="00955839">
        <w:rPr>
          <w:rFonts w:asciiTheme="minorHAnsi" w:hAnsiTheme="minorHAnsi" w:cstheme="minorHAnsi"/>
        </w:rPr>
        <w:t xml:space="preserve">The </w:t>
      </w:r>
      <w:proofErr w:type="spellStart"/>
      <w:r w:rsidRPr="00955839">
        <w:rPr>
          <w:rFonts w:asciiTheme="minorHAnsi" w:hAnsiTheme="minorHAnsi" w:cstheme="minorHAnsi"/>
        </w:rPr>
        <w:t>Powerpoint</w:t>
      </w:r>
      <w:proofErr w:type="spellEnd"/>
      <w:r w:rsidRPr="00955839">
        <w:rPr>
          <w:rFonts w:asciiTheme="minorHAnsi" w:hAnsiTheme="minorHAnsi" w:cstheme="minorHAnsi"/>
        </w:rPr>
        <w:t xml:space="preserve"> slides are detailed to hopefully provide you with an excellent explanation of the material.  I have written the Chapter Study Guides to help your understanding of the material covered in the </w:t>
      </w:r>
      <w:proofErr w:type="spellStart"/>
      <w:r w:rsidRPr="00955839">
        <w:rPr>
          <w:rFonts w:asciiTheme="minorHAnsi" w:hAnsiTheme="minorHAnsi" w:cstheme="minorHAnsi"/>
        </w:rPr>
        <w:t>Powerpoint</w:t>
      </w:r>
      <w:proofErr w:type="spellEnd"/>
      <w:r w:rsidRPr="00955839">
        <w:rPr>
          <w:rFonts w:asciiTheme="minorHAnsi" w:hAnsiTheme="minorHAnsi" w:cstheme="minorHAnsi"/>
        </w:rPr>
        <w:t xml:space="preserve"> slides </w:t>
      </w:r>
      <w:r w:rsidRPr="00955839">
        <w:rPr>
          <w:rFonts w:asciiTheme="minorHAnsi" w:hAnsiTheme="minorHAnsi" w:cstheme="minorHAnsi"/>
          <w:u w:val="single"/>
        </w:rPr>
        <w:t>and provide guidance as to what is important through the Study Questions</w:t>
      </w:r>
      <w:r w:rsidRPr="00955839">
        <w:rPr>
          <w:rFonts w:asciiTheme="minorHAnsi" w:hAnsiTheme="minorHAnsi" w:cstheme="minorHAnsi"/>
        </w:rPr>
        <w:t xml:space="preserve">.  Website questions are designed to provide an example of how chapter material applies to current financial markets and information. You should attempt to do the homework on your own prior to referring to the homework solutions. Homework solutions are provided to help you work through the homework if you get stuck and provide answers and explanations as to how to do problems.  </w:t>
      </w:r>
    </w:p>
    <w:p w14:paraId="44138C08" w14:textId="77777777" w:rsidR="00955839" w:rsidRPr="00955839" w:rsidRDefault="00955839" w:rsidP="00955839">
      <w:pPr>
        <w:rPr>
          <w:rFonts w:cstheme="minorHAnsi"/>
        </w:rPr>
      </w:pPr>
    </w:p>
    <w:p w14:paraId="3CEFE141" w14:textId="77777777" w:rsidR="00955839" w:rsidRPr="00955839" w:rsidRDefault="00955839" w:rsidP="00955839">
      <w:pPr>
        <w:rPr>
          <w:rFonts w:cstheme="minorHAnsi"/>
        </w:rPr>
      </w:pPr>
      <w:r w:rsidRPr="00955839">
        <w:rPr>
          <w:rFonts w:cstheme="minorHAnsi"/>
        </w:rPr>
        <w:t>For each chapter, it is suggested that you do the following:</w:t>
      </w:r>
    </w:p>
    <w:p w14:paraId="59A145FD" w14:textId="1785E5BE" w:rsidR="00955839" w:rsidRPr="00546C7B" w:rsidRDefault="00955839" w:rsidP="00955839">
      <w:pPr>
        <w:pStyle w:val="BodyText3"/>
        <w:numPr>
          <w:ilvl w:val="0"/>
          <w:numId w:val="33"/>
        </w:numPr>
        <w:tabs>
          <w:tab w:val="clear" w:pos="840"/>
        </w:tabs>
        <w:ind w:left="900"/>
        <w:rPr>
          <w:rFonts w:asciiTheme="minorHAnsi" w:hAnsiTheme="minorHAnsi" w:cstheme="minorHAnsi"/>
          <w:szCs w:val="22"/>
          <w:u w:val="single"/>
        </w:rPr>
      </w:pPr>
      <w:r w:rsidRPr="00955839">
        <w:rPr>
          <w:rFonts w:asciiTheme="minorHAnsi" w:hAnsiTheme="minorHAnsi" w:cstheme="minorHAnsi"/>
          <w:b/>
          <w:bCs/>
          <w:szCs w:val="22"/>
          <w:u w:val="single"/>
        </w:rPr>
        <w:t xml:space="preserve">Read the Chapter Study Guide concurrently with studying the </w:t>
      </w:r>
      <w:proofErr w:type="spellStart"/>
      <w:r w:rsidRPr="00955839">
        <w:rPr>
          <w:rFonts w:asciiTheme="minorHAnsi" w:hAnsiTheme="minorHAnsi" w:cstheme="minorHAnsi"/>
          <w:b/>
          <w:bCs/>
          <w:szCs w:val="22"/>
          <w:u w:val="single"/>
        </w:rPr>
        <w:t>Powerpoint</w:t>
      </w:r>
      <w:proofErr w:type="spellEnd"/>
      <w:r w:rsidRPr="00955839">
        <w:rPr>
          <w:rFonts w:asciiTheme="minorHAnsi" w:hAnsiTheme="minorHAnsi" w:cstheme="minorHAnsi"/>
          <w:b/>
          <w:bCs/>
          <w:szCs w:val="22"/>
          <w:u w:val="single"/>
        </w:rPr>
        <w:t xml:space="preserve"> slides for a given chapter</w:t>
      </w:r>
      <w:r w:rsidRPr="00955839">
        <w:rPr>
          <w:rFonts w:asciiTheme="minorHAnsi" w:hAnsiTheme="minorHAnsi" w:cstheme="minorHAnsi"/>
          <w:b/>
          <w:bCs/>
          <w:szCs w:val="22"/>
        </w:rPr>
        <w:t>.</w:t>
      </w:r>
      <w:r w:rsidRPr="00955839">
        <w:rPr>
          <w:rFonts w:asciiTheme="minorHAnsi" w:hAnsiTheme="minorHAnsi" w:cstheme="minorHAnsi"/>
          <w:szCs w:val="22"/>
        </w:rPr>
        <w:t xml:space="preserve"> The study guide provides an expanded explanation of the material covered in the slides</w:t>
      </w:r>
      <w:r w:rsidR="002F0FF4">
        <w:rPr>
          <w:rFonts w:asciiTheme="minorHAnsi" w:hAnsiTheme="minorHAnsi" w:cstheme="minorHAnsi"/>
          <w:szCs w:val="22"/>
        </w:rPr>
        <w:t xml:space="preserve"> </w:t>
      </w:r>
      <w:r w:rsidRPr="00955839">
        <w:rPr>
          <w:rFonts w:asciiTheme="minorHAnsi" w:hAnsiTheme="minorHAnsi" w:cstheme="minorHAnsi"/>
          <w:szCs w:val="22"/>
        </w:rPr>
        <w:t xml:space="preserve">and has critical Study Questions relating to the </w:t>
      </w:r>
      <w:proofErr w:type="spellStart"/>
      <w:r w:rsidRPr="00955839">
        <w:rPr>
          <w:rFonts w:asciiTheme="minorHAnsi" w:hAnsiTheme="minorHAnsi" w:cstheme="minorHAnsi"/>
          <w:szCs w:val="22"/>
        </w:rPr>
        <w:t>Powerpoint</w:t>
      </w:r>
      <w:proofErr w:type="spellEnd"/>
      <w:r w:rsidRPr="00955839">
        <w:rPr>
          <w:rFonts w:asciiTheme="minorHAnsi" w:hAnsiTheme="minorHAnsi" w:cstheme="minorHAnsi"/>
          <w:szCs w:val="22"/>
        </w:rPr>
        <w:t xml:space="preserve"> Slides.  The purpose of the Study Questions is to provide you with guidance as to what is important, what you need to know, and what you will be tested on.</w:t>
      </w:r>
      <w:r w:rsidR="00546C7B">
        <w:rPr>
          <w:rFonts w:asciiTheme="minorHAnsi" w:hAnsiTheme="minorHAnsi" w:cstheme="minorHAnsi"/>
          <w:szCs w:val="22"/>
        </w:rPr>
        <w:t xml:space="preserve"> </w:t>
      </w:r>
      <w:r w:rsidR="00546C7B" w:rsidRPr="00546C7B">
        <w:rPr>
          <w:rFonts w:asciiTheme="minorHAnsi" w:hAnsiTheme="minorHAnsi" w:cstheme="minorHAnsi"/>
          <w:szCs w:val="22"/>
          <w:u w:val="single"/>
        </w:rPr>
        <w:t>The Study Questions should provide a focus for your studying.</w:t>
      </w:r>
    </w:p>
    <w:p w14:paraId="1B06F0C6" w14:textId="3EEE97CB" w:rsidR="00955839" w:rsidRPr="00895FF6" w:rsidRDefault="002569EA" w:rsidP="00955839">
      <w:pPr>
        <w:numPr>
          <w:ilvl w:val="0"/>
          <w:numId w:val="33"/>
        </w:numPr>
        <w:ind w:left="900"/>
        <w:rPr>
          <w:rFonts w:cstheme="minorHAnsi"/>
          <w:b/>
          <w:bCs/>
          <w:u w:val="single"/>
        </w:rPr>
      </w:pPr>
      <w:r w:rsidRPr="002569EA">
        <w:rPr>
          <w:rFonts w:cstheme="minorHAnsi"/>
          <w:b/>
          <w:bCs/>
        </w:rPr>
        <w:t xml:space="preserve"> </w:t>
      </w:r>
      <w:r w:rsidR="00955839" w:rsidRPr="00955839">
        <w:rPr>
          <w:rFonts w:cstheme="minorHAnsi"/>
          <w:b/>
          <w:bCs/>
          <w:u w:val="single"/>
        </w:rPr>
        <w:t>Do the homework</w:t>
      </w:r>
      <w:r w:rsidR="00955839" w:rsidRPr="00955839">
        <w:rPr>
          <w:rFonts w:cstheme="minorHAnsi"/>
          <w:b/>
          <w:bCs/>
        </w:rPr>
        <w:t xml:space="preserve">. </w:t>
      </w:r>
      <w:r w:rsidR="00955839" w:rsidRPr="00955839">
        <w:rPr>
          <w:rFonts w:cstheme="minorHAnsi"/>
        </w:rPr>
        <w:t xml:space="preserve">Assigned homework problems are </w:t>
      </w:r>
      <w:r w:rsidR="00955839" w:rsidRPr="002F0FF4">
        <w:rPr>
          <w:rFonts w:cstheme="minorHAnsi"/>
        </w:rPr>
        <w:t>NOT</w:t>
      </w:r>
      <w:r w:rsidR="00955839" w:rsidRPr="00955839">
        <w:rPr>
          <w:rFonts w:cstheme="minorHAnsi"/>
        </w:rPr>
        <w:t xml:space="preserve"> collected.  Assigned homework problems are NOT graded. However, if you want to do well on the exams, it is highly recommended that you do the homework. </w:t>
      </w:r>
      <w:r w:rsidR="00955839" w:rsidRPr="00895FF6">
        <w:rPr>
          <w:rFonts w:cstheme="minorHAnsi"/>
          <w:b/>
          <w:bCs/>
          <w:u w:val="single"/>
        </w:rPr>
        <w:t>Problems on the exam are VERY similar to the homework problems.</w:t>
      </w:r>
    </w:p>
    <w:p w14:paraId="744FAB0D" w14:textId="1FCD34A0" w:rsidR="00955839" w:rsidRPr="00955839" w:rsidRDefault="00955839" w:rsidP="00955839">
      <w:pPr>
        <w:pStyle w:val="BodyText3"/>
        <w:numPr>
          <w:ilvl w:val="4"/>
          <w:numId w:val="33"/>
        </w:numPr>
        <w:tabs>
          <w:tab w:val="clear" w:pos="3720"/>
        </w:tabs>
        <w:ind w:left="900"/>
        <w:rPr>
          <w:rFonts w:asciiTheme="minorHAnsi" w:hAnsiTheme="minorHAnsi" w:cstheme="minorHAnsi"/>
          <w:b/>
          <w:bCs/>
          <w:szCs w:val="22"/>
        </w:rPr>
      </w:pPr>
      <w:r w:rsidRPr="00955839">
        <w:rPr>
          <w:rFonts w:asciiTheme="minorHAnsi" w:hAnsiTheme="minorHAnsi" w:cstheme="minorHAnsi"/>
          <w:b/>
          <w:bCs/>
          <w:szCs w:val="22"/>
          <w:u w:val="single"/>
        </w:rPr>
        <w:t xml:space="preserve">Answer any assigned website </w:t>
      </w:r>
      <w:r w:rsidRPr="00D53546">
        <w:rPr>
          <w:rFonts w:asciiTheme="minorHAnsi" w:hAnsiTheme="minorHAnsi" w:cstheme="minorHAnsi"/>
          <w:b/>
          <w:bCs/>
          <w:szCs w:val="22"/>
          <w:u w:val="single"/>
        </w:rPr>
        <w:t xml:space="preserve">questions; </w:t>
      </w:r>
      <w:r w:rsidR="00D53546" w:rsidRPr="00D53546">
        <w:rPr>
          <w:rFonts w:asciiTheme="minorHAnsi" w:hAnsiTheme="minorHAnsi" w:cstheme="minorHAnsi"/>
          <w:b/>
          <w:bCs/>
          <w:szCs w:val="22"/>
          <w:u w:val="single"/>
        </w:rPr>
        <w:t xml:space="preserve">some of </w:t>
      </w:r>
      <w:r w:rsidRPr="00D53546">
        <w:rPr>
          <w:rFonts w:asciiTheme="minorHAnsi" w:hAnsiTheme="minorHAnsi" w:cstheme="minorHAnsi"/>
          <w:b/>
          <w:bCs/>
          <w:szCs w:val="22"/>
          <w:u w:val="single"/>
        </w:rPr>
        <w:t>the</w:t>
      </w:r>
      <w:r w:rsidRPr="00955839">
        <w:rPr>
          <w:rFonts w:asciiTheme="minorHAnsi" w:hAnsiTheme="minorHAnsi" w:cstheme="minorHAnsi"/>
          <w:b/>
          <w:bCs/>
          <w:szCs w:val="22"/>
          <w:u w:val="single"/>
        </w:rPr>
        <w:t xml:space="preserve"> exact, same website questions will be on exams.</w:t>
      </w:r>
    </w:p>
    <w:p w14:paraId="2F620ABC" w14:textId="70C0C9E8" w:rsidR="00955839" w:rsidRPr="00955839" w:rsidRDefault="00955839" w:rsidP="00955839">
      <w:pPr>
        <w:pStyle w:val="ListParagraph"/>
        <w:numPr>
          <w:ilvl w:val="4"/>
          <w:numId w:val="33"/>
        </w:numPr>
        <w:tabs>
          <w:tab w:val="clear" w:pos="3720"/>
        </w:tabs>
        <w:ind w:left="900"/>
        <w:rPr>
          <w:rFonts w:cstheme="minorHAnsi"/>
          <w:b/>
          <w:bCs/>
          <w:u w:val="single"/>
        </w:rPr>
      </w:pPr>
      <w:r w:rsidRPr="00955839">
        <w:rPr>
          <w:rFonts w:cstheme="minorHAnsi"/>
          <w:b/>
          <w:bCs/>
          <w:u w:val="single"/>
        </w:rPr>
        <w:t>TAKE THE PRACTICE QUIZ</w:t>
      </w:r>
      <w:r w:rsidR="002F0FF4">
        <w:rPr>
          <w:rFonts w:cstheme="minorHAnsi"/>
          <w:b/>
          <w:bCs/>
          <w:u w:val="single"/>
        </w:rPr>
        <w:t>ZES</w:t>
      </w:r>
      <w:r w:rsidRPr="00955839">
        <w:rPr>
          <w:rFonts w:cstheme="minorHAnsi"/>
          <w:b/>
          <w:bCs/>
          <w:u w:val="single"/>
        </w:rPr>
        <w:t xml:space="preserve"> IN CANVAS</w:t>
      </w:r>
      <w:r w:rsidRPr="00955839">
        <w:rPr>
          <w:rFonts w:cstheme="minorHAnsi"/>
          <w:b/>
          <w:bCs/>
        </w:rPr>
        <w:t>.</w:t>
      </w:r>
      <w:r w:rsidRPr="00955839">
        <w:rPr>
          <w:rFonts w:cstheme="minorHAnsi"/>
          <w:b/>
          <w:bCs/>
          <w:u w:val="single"/>
        </w:rPr>
        <w:t xml:space="preserve"> the practice quizzes do </w:t>
      </w:r>
      <w:r>
        <w:rPr>
          <w:rFonts w:cstheme="minorHAnsi"/>
          <w:b/>
          <w:bCs/>
          <w:u w:val="single"/>
        </w:rPr>
        <w:t>NOT</w:t>
      </w:r>
      <w:r w:rsidRPr="00955839">
        <w:rPr>
          <w:rFonts w:cstheme="minorHAnsi"/>
          <w:b/>
          <w:bCs/>
          <w:u w:val="single"/>
        </w:rPr>
        <w:t xml:space="preserve"> count toward your grade in the class, but they will help prepare you for the exams.</w:t>
      </w:r>
    </w:p>
    <w:p w14:paraId="5F428F42" w14:textId="77777777" w:rsidR="00955839" w:rsidRPr="00955839" w:rsidRDefault="00955839" w:rsidP="00955839">
      <w:pPr>
        <w:pStyle w:val="BodyText3"/>
        <w:numPr>
          <w:ilvl w:val="3"/>
          <w:numId w:val="33"/>
        </w:numPr>
        <w:tabs>
          <w:tab w:val="clear" w:pos="3000"/>
        </w:tabs>
        <w:ind w:left="900"/>
        <w:rPr>
          <w:rFonts w:asciiTheme="minorHAnsi" w:hAnsiTheme="minorHAnsi" w:cstheme="minorHAnsi"/>
          <w:szCs w:val="22"/>
        </w:rPr>
      </w:pPr>
      <w:r w:rsidRPr="00955839">
        <w:rPr>
          <w:rFonts w:asciiTheme="minorHAnsi" w:hAnsiTheme="minorHAnsi" w:cstheme="minorHAnsi"/>
          <w:szCs w:val="22"/>
        </w:rPr>
        <w:t>Review the chapter in the textbook.</w:t>
      </w:r>
    </w:p>
    <w:p w14:paraId="177EC353" w14:textId="77777777" w:rsidR="00955839" w:rsidRPr="00955839" w:rsidRDefault="00955839" w:rsidP="00955839">
      <w:pPr>
        <w:rPr>
          <w:rFonts w:cstheme="minorHAnsi"/>
          <w:b/>
          <w:bCs/>
          <w:u w:val="single"/>
        </w:rPr>
      </w:pPr>
    </w:p>
    <w:p w14:paraId="393F1DD4" w14:textId="7029A2AC" w:rsidR="00955839" w:rsidRDefault="00955839" w:rsidP="00955839">
      <w:pPr>
        <w:rPr>
          <w:rFonts w:cstheme="minorHAnsi"/>
          <w:b/>
          <w:bCs/>
          <w:u w:val="single"/>
        </w:rPr>
      </w:pPr>
      <w:r w:rsidRPr="00955839">
        <w:rPr>
          <w:rFonts w:cstheme="minorHAnsi"/>
          <w:b/>
          <w:bCs/>
          <w:u w:val="single"/>
        </w:rPr>
        <w:t>Exam questions will be based on the Study Questions from each Chapter Study Guide, homework questions and problems, Canvas practice quizzes, and any associated website questions</w:t>
      </w:r>
      <w:bookmarkStart w:id="0" w:name="_Hlk16661111"/>
      <w:r w:rsidRPr="00955839">
        <w:rPr>
          <w:rFonts w:cstheme="minorHAnsi"/>
          <w:b/>
          <w:bCs/>
          <w:u w:val="single"/>
        </w:rPr>
        <w:t>. I would strongly suggest that you take the practice quizzes to help you prepare for the exams. You can take the quizzes an unlimited number of times</w:t>
      </w:r>
      <w:r w:rsidR="00146782">
        <w:rPr>
          <w:rFonts w:cstheme="minorHAnsi"/>
          <w:b/>
          <w:bCs/>
          <w:u w:val="single"/>
        </w:rPr>
        <w:t>.</w:t>
      </w:r>
      <w:r w:rsidRPr="00955839">
        <w:rPr>
          <w:rFonts w:cstheme="minorHAnsi"/>
          <w:b/>
          <w:bCs/>
          <w:u w:val="single"/>
        </w:rPr>
        <w:t xml:space="preserve"> </w:t>
      </w:r>
      <w:bookmarkEnd w:id="0"/>
    </w:p>
    <w:p w14:paraId="0E1FC927" w14:textId="77777777" w:rsidR="00955839" w:rsidRDefault="00955839" w:rsidP="00955839">
      <w:pPr>
        <w:rPr>
          <w:rFonts w:cstheme="minorHAnsi"/>
        </w:rPr>
      </w:pPr>
    </w:p>
    <w:p w14:paraId="75572E09" w14:textId="045FCC85" w:rsidR="002F7E51" w:rsidRPr="00955839" w:rsidRDefault="00955839" w:rsidP="00955839">
      <w:pPr>
        <w:ind w:left="360"/>
        <w:rPr>
          <w:rFonts w:ascii="Times New Roman" w:hAnsi="Times New Roman" w:cs="Times New Roman"/>
          <w:b/>
          <w:bCs/>
          <w:i/>
          <w:iCs/>
          <w:sz w:val="24"/>
          <w:szCs w:val="24"/>
        </w:rPr>
      </w:pPr>
      <w:r w:rsidRPr="00955839">
        <w:rPr>
          <w:rFonts w:ascii="Times New Roman" w:hAnsi="Times New Roman" w:cs="Times New Roman"/>
          <w:b/>
          <w:bCs/>
          <w:sz w:val="24"/>
          <w:szCs w:val="24"/>
        </w:rPr>
        <w:t>1.3</w:t>
      </w:r>
      <w:r>
        <w:rPr>
          <w:rFonts w:ascii="Times New Roman" w:hAnsi="Times New Roman" w:cs="Times New Roman"/>
          <w:b/>
          <w:bCs/>
          <w:i/>
          <w:iCs/>
          <w:sz w:val="24"/>
          <w:szCs w:val="24"/>
        </w:rPr>
        <w:t xml:space="preserve"> </w:t>
      </w:r>
      <w:r w:rsidRPr="00955839">
        <w:rPr>
          <w:rFonts w:ascii="Times New Roman" w:hAnsi="Times New Roman" w:cs="Times New Roman"/>
          <w:b/>
          <w:bCs/>
          <w:i/>
          <w:iCs/>
          <w:sz w:val="24"/>
          <w:szCs w:val="24"/>
        </w:rPr>
        <w:t>T</w:t>
      </w:r>
      <w:r w:rsidR="002F7E51" w:rsidRPr="00955839">
        <w:rPr>
          <w:rFonts w:ascii="Times New Roman" w:hAnsi="Times New Roman" w:cs="Times New Roman"/>
          <w:b/>
          <w:bCs/>
          <w:i/>
          <w:iCs/>
          <w:sz w:val="24"/>
          <w:szCs w:val="24"/>
        </w:rPr>
        <w: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705ECA">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3F3D5C49" w14:textId="77777777" w:rsidR="00705ECA" w:rsidRPr="00705ECA" w:rsidRDefault="00705ECA" w:rsidP="00705ECA">
            <w:pPr>
              <w:rPr>
                <w:rFonts w:cstheme="minorHAnsi"/>
              </w:rPr>
            </w:pPr>
            <w:r w:rsidRPr="00705ECA">
              <w:rPr>
                <w:rFonts w:cstheme="minorHAnsi"/>
                <w:b/>
              </w:rPr>
              <w:t>Brigham, Houston</w:t>
            </w:r>
            <w:r w:rsidRPr="00705ECA">
              <w:rPr>
                <w:rFonts w:cstheme="minorHAnsi"/>
              </w:rPr>
              <w:t xml:space="preserve">, </w:t>
            </w:r>
            <w:r w:rsidRPr="00705ECA">
              <w:rPr>
                <w:rFonts w:cstheme="minorHAnsi"/>
                <w:u w:val="single"/>
              </w:rPr>
              <w:t>Fundamentals of Financial Management</w:t>
            </w:r>
            <w:r w:rsidRPr="00705ECA">
              <w:rPr>
                <w:rFonts w:cstheme="minorHAnsi"/>
              </w:rPr>
              <w:t xml:space="preserve">, </w:t>
            </w:r>
          </w:p>
          <w:p w14:paraId="60422EB8" w14:textId="5A81125E" w:rsidR="002F7E51" w:rsidRPr="00705ECA" w:rsidRDefault="00705ECA" w:rsidP="000F3624">
            <w:pPr>
              <w:rPr>
                <w:rFonts w:cstheme="minorHAnsi"/>
                <w:b/>
              </w:rPr>
            </w:pPr>
            <w:r w:rsidRPr="00705ECA">
              <w:rPr>
                <w:rFonts w:cstheme="minorHAnsi"/>
              </w:rPr>
              <w:tab/>
              <w:t>(Concise Ninth Edition)</w:t>
            </w:r>
          </w:p>
        </w:tc>
      </w:tr>
    </w:tbl>
    <w:p w14:paraId="48E0583D" w14:textId="77777777" w:rsidR="002569EA" w:rsidRDefault="002569EA" w:rsidP="00ED4B85">
      <w:pPr>
        <w:rPr>
          <w:b/>
          <w:bCs/>
          <w:u w:val="single"/>
        </w:rPr>
      </w:pPr>
    </w:p>
    <w:p w14:paraId="4CD1CD6A" w14:textId="5C6C7C10" w:rsidR="00ED4B85" w:rsidRPr="00ED4B85" w:rsidRDefault="00ED4B85" w:rsidP="00ED4B85">
      <w:r w:rsidRPr="007050BE">
        <w:rPr>
          <w:b/>
          <w:bCs/>
          <w:u w:val="single"/>
        </w:rPr>
        <w:t>Financial Calculator</w:t>
      </w:r>
      <w:r w:rsidRPr="00ED4B85">
        <w:t>:</w:t>
      </w:r>
      <w:r w:rsidRPr="00ED4B85">
        <w:tab/>
      </w:r>
    </w:p>
    <w:p w14:paraId="2C7F2020" w14:textId="1F3688CB" w:rsidR="00ED4B85" w:rsidRDefault="00ED4B85" w:rsidP="00ED4B85">
      <w:r w:rsidRPr="00ED4B85">
        <w:t>It is expected that you will know how to use a financial calculator, beginning with chapter 5.  You should have a financial calculator capable of doing present value, future value, annuity problems, and internal rate of return calculations</w:t>
      </w:r>
      <w:r w:rsidRPr="000F1594">
        <w:rPr>
          <w:rFonts w:cstheme="minorHAnsi"/>
        </w:rPr>
        <w:t xml:space="preserve">.  </w:t>
      </w:r>
      <w:r w:rsidRPr="000F1594">
        <w:rPr>
          <w:rFonts w:cstheme="minorHAnsi"/>
          <w:u w:val="single"/>
        </w:rPr>
        <w:t xml:space="preserve">You can use either an actual financial calculator or download a financial calculator app from </w:t>
      </w:r>
      <w:proofErr w:type="spellStart"/>
      <w:r w:rsidRPr="000F1594">
        <w:rPr>
          <w:rFonts w:cstheme="minorHAnsi"/>
          <w:u w:val="single"/>
        </w:rPr>
        <w:t>itunes</w:t>
      </w:r>
      <w:proofErr w:type="spellEnd"/>
      <w:r w:rsidRPr="000F1594">
        <w:rPr>
          <w:rFonts w:cstheme="minorHAnsi"/>
          <w:u w:val="single"/>
        </w:rPr>
        <w:t xml:space="preserve"> or the Google app store.</w:t>
      </w:r>
      <w:r w:rsidRPr="000F1594">
        <w:rPr>
          <w:rFonts w:cstheme="minorHAnsi"/>
        </w:rPr>
        <w:t xml:space="preserve"> Y</w:t>
      </w:r>
      <w:r w:rsidR="007050BE" w:rsidRPr="000F1594">
        <w:rPr>
          <w:rFonts w:eastAsia="Times New Roman" w:cstheme="minorHAnsi"/>
          <w:szCs w:val="24"/>
        </w:rPr>
        <w:t xml:space="preserve">ou will also be provided with a </w:t>
      </w:r>
      <w:r w:rsidR="007050BE" w:rsidRPr="000F1594">
        <w:rPr>
          <w:rFonts w:cstheme="minorHAnsi"/>
        </w:rPr>
        <w:t xml:space="preserve">link to an online calculator in chapter 5 that is quite </w:t>
      </w:r>
      <w:proofErr w:type="gramStart"/>
      <w:r w:rsidR="007050BE" w:rsidRPr="000F1594">
        <w:rPr>
          <w:rFonts w:cstheme="minorHAnsi"/>
        </w:rPr>
        <w:t>similar to</w:t>
      </w:r>
      <w:proofErr w:type="gramEnd"/>
      <w:r w:rsidR="007050BE" w:rsidRPr="000F1594">
        <w:rPr>
          <w:rFonts w:cstheme="minorHAnsi"/>
        </w:rPr>
        <w:t xml:space="preserve"> using a calculator or app. It will solve all the problems that you are required to do in this course. Unfortunately, links can change or get broken, so if you use an online calculator to solve problems you </w:t>
      </w:r>
      <w:proofErr w:type="gramStart"/>
      <w:r w:rsidR="007050BE" w:rsidRPr="000F1594">
        <w:rPr>
          <w:rFonts w:cstheme="minorHAnsi"/>
        </w:rPr>
        <w:t>have to</w:t>
      </w:r>
      <w:proofErr w:type="gramEnd"/>
      <w:r w:rsidR="007050BE" w:rsidRPr="000F1594">
        <w:rPr>
          <w:rFonts w:cstheme="minorHAnsi"/>
        </w:rPr>
        <w:t xml:space="preserve"> be sure that the link remains valid. </w:t>
      </w:r>
      <w:r w:rsidRPr="000F1594">
        <w:rPr>
          <w:rFonts w:cstheme="minorHAnsi"/>
        </w:rPr>
        <w:t>If you use an actual financial calculator, it does not matter which financial calculator you have.  However, you should have the corresponding owner’s manual or tutorial.  I have tutorials available</w:t>
      </w:r>
      <w:r w:rsidRPr="00ED4B85">
        <w:t xml:space="preserve"> (they are available for downloading in Canvas) for the following calculators: </w:t>
      </w:r>
    </w:p>
    <w:p w14:paraId="0A2A9C5B" w14:textId="69F28EA2" w:rsidR="00994C29" w:rsidRDefault="00994C29" w:rsidP="00ED4B85"/>
    <w:p w14:paraId="1956CA79" w14:textId="77777777" w:rsidR="00994C29" w:rsidRPr="00ED4B85" w:rsidRDefault="00994C29" w:rsidP="00ED4B85"/>
    <w:p w14:paraId="24003941" w14:textId="77777777" w:rsidR="00ED4B85" w:rsidRPr="00ED4B85" w:rsidRDefault="00ED4B85" w:rsidP="00ED4B85">
      <w:pPr>
        <w:pStyle w:val="ListParagraph"/>
        <w:numPr>
          <w:ilvl w:val="0"/>
          <w:numId w:val="26"/>
        </w:numPr>
      </w:pPr>
      <w:r w:rsidRPr="00ED4B85">
        <w:t>Hewlett-Packard 10B and 10BII</w:t>
      </w:r>
    </w:p>
    <w:p w14:paraId="37A12CFC" w14:textId="77777777" w:rsidR="00ED4B85" w:rsidRPr="00ED4B85" w:rsidRDefault="00ED4B85" w:rsidP="00ED4B85">
      <w:pPr>
        <w:pStyle w:val="ListParagraph"/>
        <w:numPr>
          <w:ilvl w:val="0"/>
          <w:numId w:val="26"/>
        </w:numPr>
      </w:pPr>
      <w:r w:rsidRPr="00ED4B85">
        <w:t>Hewlett-Packard 12C</w:t>
      </w:r>
    </w:p>
    <w:p w14:paraId="3D478621" w14:textId="77777777" w:rsidR="00ED4B85" w:rsidRPr="00ED4B85" w:rsidRDefault="00ED4B85" w:rsidP="00ED4B85">
      <w:pPr>
        <w:pStyle w:val="ListParagraph"/>
        <w:numPr>
          <w:ilvl w:val="0"/>
          <w:numId w:val="26"/>
        </w:numPr>
      </w:pPr>
      <w:r w:rsidRPr="00ED4B85">
        <w:t>Hewlett-Packard 17BII</w:t>
      </w:r>
    </w:p>
    <w:p w14:paraId="7BF17DDF" w14:textId="77777777" w:rsidR="00ED4B85" w:rsidRPr="00ED4B85" w:rsidRDefault="00ED4B85" w:rsidP="00ED4B85">
      <w:pPr>
        <w:pStyle w:val="ListParagraph"/>
        <w:numPr>
          <w:ilvl w:val="0"/>
          <w:numId w:val="26"/>
        </w:numPr>
      </w:pPr>
      <w:r w:rsidRPr="00ED4B85">
        <w:t>Sharp EL-733A</w:t>
      </w:r>
      <w:r w:rsidRPr="00ED4B85">
        <w:tab/>
      </w:r>
    </w:p>
    <w:p w14:paraId="7A76C4B3" w14:textId="77777777" w:rsidR="00ED4B85" w:rsidRPr="00ED4B85" w:rsidRDefault="00ED4B85" w:rsidP="00ED4B85">
      <w:pPr>
        <w:pStyle w:val="ListParagraph"/>
        <w:numPr>
          <w:ilvl w:val="0"/>
          <w:numId w:val="26"/>
        </w:numPr>
      </w:pPr>
      <w:r w:rsidRPr="00ED4B85">
        <w:t>Texas Instruments BAII Plus</w:t>
      </w:r>
    </w:p>
    <w:p w14:paraId="06EDC2DA" w14:textId="77777777" w:rsidR="000716BB" w:rsidRDefault="000716BB" w:rsidP="00ED4B85">
      <w:pPr>
        <w:rPr>
          <w:u w:val="single"/>
        </w:rPr>
      </w:pPr>
    </w:p>
    <w:p w14:paraId="39650E6C" w14:textId="6FED8AAB" w:rsidR="00ED4B85" w:rsidRPr="00ED4B85" w:rsidRDefault="00ED4B85" w:rsidP="00ED4B85">
      <w:pPr>
        <w:rPr>
          <w:u w:val="single"/>
        </w:rPr>
      </w:pPr>
      <w:r w:rsidRPr="00ED4B85">
        <w:rPr>
          <w:u w:val="single"/>
        </w:rPr>
        <w:t xml:space="preserve">If you decide to use a financial calculator app rather than an actual financial calculator, it is your responsibility to make sure the app you select is appropriate for the homework in this course. (You need a financial calculator, which means it </w:t>
      </w:r>
      <w:proofErr w:type="gramStart"/>
      <w:r w:rsidRPr="00ED4B85">
        <w:rPr>
          <w:u w:val="single"/>
        </w:rPr>
        <w:t>has the ability to</w:t>
      </w:r>
      <w:proofErr w:type="gramEnd"/>
      <w:r w:rsidRPr="00ED4B85">
        <w:rPr>
          <w:u w:val="single"/>
        </w:rPr>
        <w:t xml:space="preserve"> do time value of money problems, like present value and future value.)</w:t>
      </w:r>
    </w:p>
    <w:p w14:paraId="74E727C3" w14:textId="77777777" w:rsidR="00ED4B85" w:rsidRPr="00ED4B85" w:rsidRDefault="00ED4B85" w:rsidP="00ED4B85">
      <w:pPr>
        <w:rPr>
          <w:u w:val="single"/>
        </w:rPr>
      </w:pPr>
    </w:p>
    <w:p w14:paraId="4751F542" w14:textId="3FA71533" w:rsidR="00ED4B85" w:rsidRPr="00ED4B85" w:rsidRDefault="00ED4B85" w:rsidP="00ED4B85">
      <w:r w:rsidRPr="00ED4B85">
        <w:t xml:space="preserve">You will use the financial calculator for homework and exam problems.  However, you should also be able to use financial tables to solve homework and exam problems.  Financial tables can be downloaded from Canvas.  If your calculator malfunctions during an exam, you should be able (and will be required) to solve the problems using the tables. This would be the only reason that you would use the financial tables.   You do not get to restart or retake an exam because of a calculator malfunction. THE FINANCIAL CALCULATOR WILL BE REQUIRED BEGINNING WITH </w:t>
      </w:r>
      <w:r w:rsidRPr="00ED4B85">
        <w:rPr>
          <w:b/>
          <w:bCs/>
        </w:rPr>
        <w:t>CHAPTER 5</w:t>
      </w:r>
      <w:r w:rsidRPr="00ED4B85">
        <w:t xml:space="preserve">.  </w:t>
      </w:r>
    </w:p>
    <w:p w14:paraId="2E3AC63C" w14:textId="77777777" w:rsidR="00ED4B85" w:rsidRPr="00ED4B85" w:rsidRDefault="00ED4B85" w:rsidP="00ED4B85"/>
    <w:p w14:paraId="1FD3BCCC" w14:textId="5FEB5E37" w:rsidR="00ED4B85" w:rsidRDefault="00ED4B85" w:rsidP="00ED4B85">
      <w:r w:rsidRPr="00ED4B85">
        <w:t xml:space="preserve">The textbook and the problems which will be covered provide guidance as to how to use a calculator to solve various financial problems.  Note however, since a specific model of calculator or app is not required, IT IS ULTIMATELY YOUR RESPONSIBILITY TO LEARN HOW TO USE YOUR CALCULATOR OR APP.  If you select one of the above listed calculators, you can download a tutorial for the calculator in Canvas.  (In some cases, there are apps very similar to the calculators.) Financial calculators are similar but can have their own specific nuances. Students have generally found the tutorials to be useful in learning how to use their calculator and usually find the tutorials to be easier to follow than the owners’ manual.  The tutorials are concise (generally only 12-15 pages) and are specifically designed to guide you with using your calculator for problems in this course.  </w:t>
      </w:r>
      <w:r w:rsidR="007050BE" w:rsidRPr="007050BE">
        <w:t xml:space="preserve">I really don’t think you will find it difficult to learn how to use your calculator or app, you just </w:t>
      </w:r>
      <w:proofErr w:type="gramStart"/>
      <w:r w:rsidR="007050BE" w:rsidRPr="007050BE">
        <w:t>have to</w:t>
      </w:r>
      <w:proofErr w:type="gramEnd"/>
      <w:r w:rsidR="007050BE" w:rsidRPr="007050BE">
        <w:t xml:space="preserve"> practice with it and get used to it. If you can figure out how to use an iPhone, you can figure out how to use a calculator or app.</w:t>
      </w:r>
    </w:p>
    <w:p w14:paraId="773D6E9A" w14:textId="77777777" w:rsidR="0023084B" w:rsidRPr="00ED4B85" w:rsidRDefault="0023084B" w:rsidP="00ED4B85"/>
    <w:p w14:paraId="47914543" w14:textId="54141F0E" w:rsidR="009A0912" w:rsidRPr="00F975E1" w:rsidRDefault="00705ECA" w:rsidP="0023084B">
      <w:pPr>
        <w:pStyle w:val="Heading2"/>
        <w:numPr>
          <w:ilvl w:val="0"/>
          <w:numId w:val="25"/>
        </w:numPr>
        <w:tabs>
          <w:tab w:val="clear" w:pos="900"/>
        </w:tabs>
        <w:spacing w:before="0"/>
        <w:ind w:left="540" w:hanging="180"/>
      </w:pPr>
      <w:r w:rsidRPr="00705ECA">
        <w:rPr>
          <w:i w:val="0"/>
          <w:iCs/>
        </w:rPr>
        <w:t>4</w:t>
      </w:r>
      <w:r>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515"/>
        <w:gridCol w:w="6359"/>
      </w:tblGrid>
      <w:tr w:rsidR="00ED4B85" w:rsidRPr="001C697E" w14:paraId="1B7AC527" w14:textId="77777777" w:rsidTr="00994C29">
        <w:tc>
          <w:tcPr>
            <w:tcW w:w="2515" w:type="dxa"/>
          </w:tcPr>
          <w:p w14:paraId="2B1AF721" w14:textId="16F1CD5C" w:rsidR="00ED4B85" w:rsidRPr="002F7E51" w:rsidRDefault="00ED4B85" w:rsidP="0023084B">
            <w:pPr>
              <w:rPr>
                <w:rFonts w:cstheme="minorHAnsi"/>
                <w:b/>
              </w:rPr>
            </w:pPr>
            <w:r>
              <w:rPr>
                <w:rFonts w:cstheme="minorHAnsi"/>
                <w:b/>
              </w:rPr>
              <w:t>Course Website</w:t>
            </w:r>
            <w:r w:rsidRPr="002F7E51">
              <w:rPr>
                <w:rFonts w:cstheme="minorHAnsi"/>
                <w:b/>
              </w:rPr>
              <w:t xml:space="preserve">: </w:t>
            </w:r>
          </w:p>
        </w:tc>
        <w:tc>
          <w:tcPr>
            <w:tcW w:w="6359" w:type="dxa"/>
          </w:tcPr>
          <w:p w14:paraId="44877405" w14:textId="555FF2E6" w:rsidR="00ED4B85" w:rsidRPr="002F7E51" w:rsidRDefault="00ED4B85" w:rsidP="0023084B">
            <w:pPr>
              <w:rPr>
                <w:rFonts w:cstheme="minorHAnsi"/>
              </w:rPr>
            </w:pPr>
            <w:r>
              <w:rPr>
                <w:rFonts w:cstheme="minorHAnsi"/>
              </w:rPr>
              <w:t>All course material is available through CANVAS</w:t>
            </w:r>
          </w:p>
        </w:tc>
      </w:tr>
      <w:tr w:rsidR="00ED4B85" w:rsidRPr="001C697E" w14:paraId="3F058429" w14:textId="77777777" w:rsidTr="00994C29">
        <w:tc>
          <w:tcPr>
            <w:tcW w:w="2515" w:type="dxa"/>
          </w:tcPr>
          <w:p w14:paraId="4FEA1AC5" w14:textId="7050E0D5" w:rsidR="00ED4B85" w:rsidRPr="002F7E51" w:rsidRDefault="00ED4B85" w:rsidP="00ED4B85">
            <w:pPr>
              <w:rPr>
                <w:rFonts w:cstheme="minorHAnsi"/>
                <w:b/>
              </w:rPr>
            </w:pPr>
            <w:r>
              <w:rPr>
                <w:rFonts w:cstheme="minorHAnsi"/>
                <w:b/>
              </w:rPr>
              <w:t>Other Websites:</w:t>
            </w:r>
          </w:p>
        </w:tc>
        <w:tc>
          <w:tcPr>
            <w:tcW w:w="6359" w:type="dxa"/>
          </w:tcPr>
          <w:p w14:paraId="6311DAD8" w14:textId="69CE30FB" w:rsidR="00ED4B85" w:rsidRPr="002F7E51" w:rsidRDefault="00ED4B85" w:rsidP="00ED4B85">
            <w:pPr>
              <w:rPr>
                <w:rFonts w:cstheme="minorHAnsi"/>
              </w:rPr>
            </w:pPr>
            <w:r>
              <w:rPr>
                <w:rFonts w:cstheme="minorHAnsi"/>
              </w:rPr>
              <w:t>Appropriate websites relevant for a particular chapter are indicated in the chapter course material.</w:t>
            </w:r>
          </w:p>
        </w:tc>
      </w:tr>
      <w:tr w:rsidR="00ED4B85" w:rsidRPr="001C697E" w14:paraId="4E51E717" w14:textId="77777777" w:rsidTr="00994C29">
        <w:tc>
          <w:tcPr>
            <w:tcW w:w="2515" w:type="dxa"/>
            <w:tcBorders>
              <w:top w:val="nil"/>
              <w:left w:val="nil"/>
              <w:bottom w:val="nil"/>
              <w:right w:val="nil"/>
            </w:tcBorders>
          </w:tcPr>
          <w:p w14:paraId="5A806C86" w14:textId="06112526" w:rsidR="00ED4B85" w:rsidRDefault="00ED4B85" w:rsidP="00ED4B85">
            <w:pPr>
              <w:rPr>
                <w:rFonts w:cstheme="minorHAnsi"/>
                <w:b/>
              </w:rPr>
            </w:pPr>
            <w:r>
              <w:rPr>
                <w:rFonts w:cstheme="minorHAnsi"/>
                <w:b/>
              </w:rPr>
              <w:t>Canvas Support:</w:t>
            </w:r>
          </w:p>
        </w:tc>
        <w:tc>
          <w:tcPr>
            <w:tcW w:w="6359" w:type="dxa"/>
            <w:tcBorders>
              <w:top w:val="nil"/>
              <w:left w:val="nil"/>
              <w:bottom w:val="nil"/>
              <w:right w:val="nil"/>
            </w:tcBorders>
          </w:tcPr>
          <w:p w14:paraId="730A739E" w14:textId="77777777" w:rsidR="00ED4B85" w:rsidRDefault="00ED4B85" w:rsidP="0023084B">
            <w:pPr>
              <w:ind w:left="-110"/>
              <w:rPr>
                <w:b/>
              </w:rPr>
            </w:pPr>
            <w:r w:rsidRPr="00B90749">
              <w:rPr>
                <w:b/>
              </w:rPr>
              <w:t>ALL QUESTIONS OR PROBLEMS USING CANVAS SHOULD BE DIRECTED TO THE CANVAS LEARNING MANAGEMENT SYSTEM.</w:t>
            </w:r>
          </w:p>
          <w:p w14:paraId="73AA965E" w14:textId="77777777" w:rsidR="00ED4B85" w:rsidRPr="00ED4B85" w:rsidRDefault="00ED4B85" w:rsidP="00ED4B85">
            <w:pPr>
              <w:numPr>
                <w:ilvl w:val="0"/>
                <w:numId w:val="27"/>
              </w:numPr>
            </w:pPr>
            <w:r w:rsidRPr="00ED4B85">
              <w:t>Click HELP from within Canvas for links to</w:t>
            </w:r>
            <w:r w:rsidRPr="00ED4B85">
              <w:br/>
              <w:t>support via email and chat.</w:t>
            </w:r>
          </w:p>
          <w:p w14:paraId="72579253" w14:textId="77777777" w:rsidR="00ED4B85" w:rsidRPr="00ED4B85" w:rsidRDefault="00ED4B85" w:rsidP="00ED4B85">
            <w:pPr>
              <w:numPr>
                <w:ilvl w:val="0"/>
                <w:numId w:val="27"/>
              </w:numPr>
            </w:pPr>
            <w:r w:rsidRPr="00ED4B85">
              <w:t xml:space="preserve">Call Canvas Support for Students at </w:t>
            </w:r>
            <w:r w:rsidRPr="00ED4B85">
              <w:br/>
              <w:t>1 (833) 828-9804.</w:t>
            </w:r>
          </w:p>
          <w:p w14:paraId="249575DC" w14:textId="77777777" w:rsidR="00ED4B85" w:rsidRPr="00ED4B85" w:rsidRDefault="00FE470D" w:rsidP="00ED4B85">
            <w:pPr>
              <w:numPr>
                <w:ilvl w:val="0"/>
                <w:numId w:val="27"/>
              </w:numPr>
            </w:pPr>
            <w:hyperlink r:id="rId14" w:tgtFrame="new" w:tooltip="Student Guides" w:history="1">
              <w:r w:rsidR="00ED4B85" w:rsidRPr="00ED4B85">
                <w:rPr>
                  <w:rStyle w:val="Hyperlink"/>
                </w:rPr>
                <w:t>Canvas Student Guides</w:t>
              </w:r>
            </w:hyperlink>
          </w:p>
          <w:p w14:paraId="14D74E91" w14:textId="77777777" w:rsidR="00ED4B85" w:rsidRPr="00ED4B85" w:rsidRDefault="00FE470D" w:rsidP="00ED4B85">
            <w:pPr>
              <w:numPr>
                <w:ilvl w:val="0"/>
                <w:numId w:val="27"/>
              </w:numPr>
            </w:pPr>
            <w:hyperlink r:id="rId15" w:tgtFrame="new" w:tooltip="Video Guides" w:history="1">
              <w:r w:rsidR="00ED4B85" w:rsidRPr="00ED4B85">
                <w:rPr>
                  <w:rStyle w:val="Hyperlink"/>
                </w:rPr>
                <w:t>Canvas Video Guides</w:t>
              </w:r>
            </w:hyperlink>
          </w:p>
          <w:p w14:paraId="22EDDBC2" w14:textId="280ED2A2" w:rsidR="00ED4B85" w:rsidRPr="00ED4B85" w:rsidRDefault="00ED4B85" w:rsidP="00ED4B85">
            <w:pPr>
              <w:rPr>
                <w:b/>
                <w:bCs/>
              </w:rPr>
            </w:pPr>
            <w:r w:rsidRPr="00ED4B85">
              <w:rPr>
                <w:b/>
                <w:bCs/>
              </w:rPr>
              <w:t>Training</w:t>
            </w:r>
          </w:p>
          <w:p w14:paraId="0BD03A1B" w14:textId="72AE3EC3" w:rsidR="0023084B" w:rsidRDefault="00ED4B85" w:rsidP="0023084B">
            <w:pPr>
              <w:numPr>
                <w:ilvl w:val="0"/>
                <w:numId w:val="28"/>
              </w:numPr>
            </w:pPr>
            <w:r w:rsidRPr="00ED4B85">
              <w:t>A self-paced </w:t>
            </w:r>
            <w:hyperlink r:id="rId16" w:tgtFrame="new" w:history="1">
              <w:r w:rsidRPr="00ED4B85">
                <w:rPr>
                  <w:rStyle w:val="Hyperlink"/>
                </w:rPr>
                <w:t xml:space="preserve">Student Training / </w:t>
              </w:r>
              <w:r w:rsidRPr="00ED4B85">
                <w:rPr>
                  <w:rStyle w:val="Hyperlink"/>
                </w:rPr>
                <w:br/>
                <w:t>Orientation course</w:t>
              </w:r>
            </w:hyperlink>
            <w:r w:rsidRPr="00ED4B85">
              <w:t xml:space="preserve"> is available for self-registration in Canvas</w:t>
            </w:r>
          </w:p>
        </w:tc>
      </w:tr>
      <w:tr w:rsidR="00ED4B85" w:rsidRPr="001C697E" w14:paraId="5AFAE070" w14:textId="77777777" w:rsidTr="00994C29">
        <w:tc>
          <w:tcPr>
            <w:tcW w:w="2515" w:type="dxa"/>
            <w:tcBorders>
              <w:top w:val="nil"/>
              <w:left w:val="nil"/>
              <w:bottom w:val="nil"/>
              <w:right w:val="nil"/>
            </w:tcBorders>
          </w:tcPr>
          <w:p w14:paraId="24A84DDD" w14:textId="77777777" w:rsidR="00994C29" w:rsidRDefault="00994C29" w:rsidP="00ED4B85">
            <w:pPr>
              <w:rPr>
                <w:rFonts w:cstheme="minorHAnsi"/>
                <w:b/>
              </w:rPr>
            </w:pPr>
          </w:p>
          <w:p w14:paraId="6536A55D" w14:textId="74E8DE62" w:rsidR="00ED4B85" w:rsidRDefault="00ED4B85" w:rsidP="00ED4B85">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024A52BF" w14:textId="77777777" w:rsidR="00994C29" w:rsidRDefault="00994C29" w:rsidP="0023084B">
            <w:pPr>
              <w:ind w:left="-110"/>
              <w:contextualSpacing/>
            </w:pPr>
          </w:p>
          <w:p w14:paraId="1F86CD2A" w14:textId="387F2F67" w:rsidR="00ED4B85" w:rsidRDefault="00ED4B85" w:rsidP="0023084B">
            <w:pPr>
              <w:ind w:left="-110"/>
              <w:contextualSpacing/>
              <w:rPr>
                <w:rStyle w:val="Hyperlink"/>
              </w:rPr>
            </w:pPr>
            <w:r w:rsidRPr="0039799E">
              <w:lastRenderedPageBreak/>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11798A52" w14:textId="77777777" w:rsidR="00ED4B85" w:rsidRDefault="00ED4B85" w:rsidP="0023084B">
            <w:pPr>
              <w:ind w:left="-110"/>
              <w:contextualSpacing/>
              <w:rPr>
                <w:rStyle w:val="Hyperlink"/>
                <w:b/>
                <w:color w:val="auto"/>
                <w:u w:val="none"/>
              </w:rPr>
            </w:pPr>
            <w:r w:rsidRPr="00B90749">
              <w:rPr>
                <w:rStyle w:val="Hyperlink"/>
                <w:b/>
                <w:color w:val="auto"/>
                <w:u w:val="none"/>
              </w:rPr>
              <w:t>ALL QUESTIONS OR PROBLEMS USING TECHNOLOGY SHOULD BE DIRECTED TO THE UWSP HELP DESK.</w:t>
            </w:r>
          </w:p>
          <w:p w14:paraId="7C72CBA1" w14:textId="0A52A4BE" w:rsidR="00ED4B85" w:rsidRPr="00877788" w:rsidRDefault="00ED4B85" w:rsidP="00ED4B85"/>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748CD3FB" w14:textId="77777777" w:rsidR="004F6B19" w:rsidRPr="002F7E51" w:rsidRDefault="004F6B19" w:rsidP="004F6B19">
      <w:pPr>
        <w:pStyle w:val="Heading2"/>
        <w:numPr>
          <w:ilvl w:val="0"/>
          <w:numId w:val="0"/>
        </w:numPr>
        <w:tabs>
          <w:tab w:val="clear" w:pos="900"/>
        </w:tabs>
        <w:ind w:left="360"/>
      </w:pPr>
      <w:r>
        <w:rPr>
          <w:i w:val="0"/>
          <w:iCs/>
        </w:rPr>
        <w:t>2.1</w:t>
      </w:r>
      <w:r>
        <w:t xml:space="preserve"> Course Objectives and Outcomes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F6B19" w:rsidRPr="001C697E" w14:paraId="7B5CE9E6" w14:textId="77777777" w:rsidTr="00AC5F23">
        <w:tc>
          <w:tcPr>
            <w:tcW w:w="8964" w:type="dxa"/>
          </w:tcPr>
          <w:p w14:paraId="59AD3759" w14:textId="77777777" w:rsidR="004F6B19" w:rsidRPr="001F3D1A" w:rsidRDefault="004F6B19" w:rsidP="004F6B19">
            <w:pPr>
              <w:numPr>
                <w:ilvl w:val="0"/>
                <w:numId w:val="31"/>
              </w:numPr>
              <w:rPr>
                <w:rFonts w:cstheme="minorHAnsi"/>
                <w:i/>
              </w:rPr>
            </w:pPr>
            <w:r w:rsidRPr="001F3D1A">
              <w:rPr>
                <w:rFonts w:cstheme="minorHAnsi"/>
                <w:i/>
              </w:rPr>
              <w:t xml:space="preserve">Students will be able to apply core concepts, models and methods from business, </w:t>
            </w:r>
            <w:proofErr w:type="gramStart"/>
            <w:r w:rsidRPr="001F3D1A">
              <w:rPr>
                <w:rFonts w:cstheme="minorHAnsi"/>
                <w:i/>
              </w:rPr>
              <w:t>accounting</w:t>
            </w:r>
            <w:proofErr w:type="gramEnd"/>
            <w:r w:rsidRPr="001F3D1A">
              <w:rPr>
                <w:rFonts w:cstheme="minorHAnsi"/>
                <w:i/>
              </w:rPr>
              <w:t xml:space="preserve"> and economics in identifying and solving problems.</w:t>
            </w:r>
          </w:p>
          <w:p w14:paraId="65313236" w14:textId="77777777" w:rsidR="004F6B19" w:rsidRPr="001F3D1A" w:rsidRDefault="004F6B19" w:rsidP="00AC5F23">
            <w:pPr>
              <w:rPr>
                <w:rFonts w:cstheme="minorHAnsi"/>
                <w:u w:val="single"/>
              </w:rPr>
            </w:pPr>
            <w:r w:rsidRPr="001F3D1A">
              <w:rPr>
                <w:rFonts w:cstheme="minorHAnsi"/>
                <w:u w:val="single"/>
              </w:rPr>
              <w:t>Bus 350 Learning Outcome</w:t>
            </w:r>
          </w:p>
          <w:p w14:paraId="2B603C80" w14:textId="77777777" w:rsidR="004F6B19" w:rsidRPr="001F3D1A" w:rsidRDefault="004F6B19" w:rsidP="00AC5F23">
            <w:pPr>
              <w:rPr>
                <w:rFonts w:cstheme="minorHAnsi"/>
              </w:rPr>
            </w:pPr>
            <w:r w:rsidRPr="001F3D1A">
              <w:rPr>
                <w:rFonts w:cstheme="minorHAnsi"/>
              </w:rPr>
              <w:t>Core concepts, models and methods in finance will be used throughout the course:</w:t>
            </w:r>
          </w:p>
          <w:p w14:paraId="25FDD025" w14:textId="77777777" w:rsidR="004F6B19" w:rsidRPr="001F3D1A" w:rsidRDefault="004F6B19" w:rsidP="004F6B19">
            <w:pPr>
              <w:numPr>
                <w:ilvl w:val="0"/>
                <w:numId w:val="30"/>
              </w:numPr>
              <w:rPr>
                <w:rFonts w:cstheme="minorHAnsi"/>
              </w:rPr>
            </w:pPr>
            <w:r w:rsidRPr="001F3D1A">
              <w:rPr>
                <w:rFonts w:cstheme="minorHAnsi"/>
              </w:rPr>
              <w:t xml:space="preserve">financial statement analysis, including an understanding of information contained in the financial statements and ratio analysis </w:t>
            </w:r>
          </w:p>
          <w:p w14:paraId="1526E686" w14:textId="77777777" w:rsidR="004F6B19" w:rsidRPr="001F3D1A" w:rsidRDefault="004F6B19" w:rsidP="004F6B19">
            <w:pPr>
              <w:numPr>
                <w:ilvl w:val="0"/>
                <w:numId w:val="30"/>
              </w:numPr>
              <w:rPr>
                <w:rFonts w:cstheme="minorHAnsi"/>
              </w:rPr>
            </w:pPr>
            <w:r w:rsidRPr="001F3D1A">
              <w:rPr>
                <w:rFonts w:cstheme="minorHAnsi"/>
              </w:rPr>
              <w:t>financial markets, including factors influencing interest rates and stock market performance and the relationship between risk and return</w:t>
            </w:r>
          </w:p>
          <w:p w14:paraId="1066564F" w14:textId="77777777" w:rsidR="004F6B19" w:rsidRPr="001F3D1A" w:rsidRDefault="004F6B19" w:rsidP="004F6B19">
            <w:pPr>
              <w:numPr>
                <w:ilvl w:val="0"/>
                <w:numId w:val="30"/>
              </w:numPr>
              <w:rPr>
                <w:rFonts w:cstheme="minorHAnsi"/>
              </w:rPr>
            </w:pPr>
            <w:r w:rsidRPr="001F3D1A">
              <w:rPr>
                <w:rFonts w:cstheme="minorHAnsi"/>
              </w:rPr>
              <w:t>the time value of money, including concepts and computations</w:t>
            </w:r>
          </w:p>
          <w:p w14:paraId="4109CDF2" w14:textId="77777777" w:rsidR="004F6B19" w:rsidRPr="001F3D1A" w:rsidRDefault="004F6B19" w:rsidP="004F6B19">
            <w:pPr>
              <w:numPr>
                <w:ilvl w:val="0"/>
                <w:numId w:val="30"/>
              </w:numPr>
              <w:rPr>
                <w:rFonts w:cstheme="minorHAnsi"/>
              </w:rPr>
            </w:pPr>
            <w:r w:rsidRPr="001F3D1A">
              <w:rPr>
                <w:rFonts w:cstheme="minorHAnsi"/>
              </w:rPr>
              <w:t>stocks and bonds, including concepts and valuation techniques</w:t>
            </w:r>
          </w:p>
          <w:p w14:paraId="302E8E10" w14:textId="77777777" w:rsidR="004F6B19" w:rsidRPr="001F3D1A" w:rsidRDefault="004F6B19" w:rsidP="004F6B19">
            <w:pPr>
              <w:numPr>
                <w:ilvl w:val="0"/>
                <w:numId w:val="30"/>
              </w:numPr>
              <w:rPr>
                <w:rFonts w:cstheme="minorHAnsi"/>
              </w:rPr>
            </w:pPr>
            <w:r w:rsidRPr="001F3D1A">
              <w:rPr>
                <w:rFonts w:cstheme="minorHAnsi"/>
              </w:rPr>
              <w:t>capital budgeting, including the cost of capital and valuation techniques</w:t>
            </w:r>
          </w:p>
          <w:p w14:paraId="050CCACA" w14:textId="77777777" w:rsidR="004F6B19" w:rsidRPr="001F3D1A" w:rsidRDefault="004F6B19" w:rsidP="002569EA">
            <w:pPr>
              <w:ind w:left="697" w:hanging="360"/>
              <w:rPr>
                <w:rFonts w:cstheme="minorHAnsi"/>
                <w:i/>
              </w:rPr>
            </w:pPr>
            <w:r w:rsidRPr="001F3D1A">
              <w:rPr>
                <w:rFonts w:cstheme="minorHAnsi"/>
                <w:i/>
              </w:rPr>
              <w:t>2a.</w:t>
            </w:r>
            <w:r w:rsidRPr="001F3D1A">
              <w:rPr>
                <w:rFonts w:cstheme="minorHAnsi"/>
                <w:i/>
              </w:rPr>
              <w:tab/>
              <w:t>Students will be able to identify the regional benefits from a greater presence of local business in global markets.</w:t>
            </w:r>
          </w:p>
          <w:p w14:paraId="56CC6C17" w14:textId="77777777" w:rsidR="004F6B19" w:rsidRPr="001F3D1A" w:rsidRDefault="004F6B19" w:rsidP="00AC5F23">
            <w:pPr>
              <w:rPr>
                <w:rFonts w:cstheme="minorHAnsi"/>
              </w:rPr>
            </w:pPr>
            <w:r w:rsidRPr="001F3D1A">
              <w:rPr>
                <w:rFonts w:cstheme="minorHAnsi"/>
                <w:u w:val="single"/>
              </w:rPr>
              <w:t xml:space="preserve">Bus 350 Learning Outcome </w:t>
            </w:r>
          </w:p>
          <w:p w14:paraId="7B5B9DD8" w14:textId="77777777" w:rsidR="004F6B19" w:rsidRPr="001F3D1A" w:rsidRDefault="004F6B19" w:rsidP="00AC5F23">
            <w:pPr>
              <w:rPr>
                <w:rFonts w:cstheme="minorHAnsi"/>
              </w:rPr>
            </w:pPr>
            <w:r w:rsidRPr="001F3D1A">
              <w:rPr>
                <w:rFonts w:cstheme="minorHAnsi"/>
              </w:rPr>
              <w:t>Factors affecting the U.S. financial markets and the importance of the financial markets in economic development and valuation will be discussed.</w:t>
            </w:r>
          </w:p>
          <w:p w14:paraId="04C37277" w14:textId="0F0DDE44" w:rsidR="004F6B19" w:rsidRPr="001F3D1A" w:rsidRDefault="004F6B19" w:rsidP="002569EA">
            <w:pPr>
              <w:ind w:left="697" w:hanging="360"/>
              <w:rPr>
                <w:rFonts w:cstheme="minorHAnsi"/>
                <w:i/>
              </w:rPr>
            </w:pPr>
            <w:r w:rsidRPr="001F3D1A">
              <w:rPr>
                <w:rFonts w:cstheme="minorHAnsi"/>
                <w:i/>
              </w:rPr>
              <w:t>2b.</w:t>
            </w:r>
            <w:r w:rsidRPr="001F3D1A">
              <w:rPr>
                <w:rFonts w:cstheme="minorHAnsi"/>
                <w:i/>
              </w:rPr>
              <w:tab/>
              <w:t>Students will be able to describe the structural changes in the local economy that result from globalization.</w:t>
            </w:r>
          </w:p>
          <w:p w14:paraId="590AF09B" w14:textId="77777777" w:rsidR="004F6B19" w:rsidRPr="001F3D1A" w:rsidRDefault="004F6B19" w:rsidP="00AC5F23">
            <w:pPr>
              <w:rPr>
                <w:rFonts w:cstheme="minorHAnsi"/>
              </w:rPr>
            </w:pPr>
            <w:r w:rsidRPr="001F3D1A">
              <w:rPr>
                <w:rFonts w:cstheme="minorHAnsi"/>
                <w:u w:val="single"/>
              </w:rPr>
              <w:t xml:space="preserve">Bus 350 Learning Outcome </w:t>
            </w:r>
          </w:p>
          <w:p w14:paraId="13BD5F0D" w14:textId="77777777" w:rsidR="004F6B19" w:rsidRPr="001F3D1A" w:rsidRDefault="004F6B19" w:rsidP="00AC5F23">
            <w:pPr>
              <w:rPr>
                <w:rFonts w:cstheme="minorHAnsi"/>
              </w:rPr>
            </w:pPr>
            <w:r w:rsidRPr="001F3D1A">
              <w:rPr>
                <w:rFonts w:cstheme="minorHAnsi"/>
              </w:rPr>
              <w:t>Factors affecting the U.S. financial markets and the importance of the financial markets in economic development and valuation will be discussed.</w:t>
            </w:r>
          </w:p>
          <w:p w14:paraId="62F4290C" w14:textId="77777777" w:rsidR="004F6B19" w:rsidRPr="001F3D1A" w:rsidRDefault="004F6B19" w:rsidP="002569EA">
            <w:pPr>
              <w:ind w:left="337"/>
              <w:rPr>
                <w:rFonts w:cstheme="minorHAnsi"/>
                <w:i/>
              </w:rPr>
            </w:pPr>
            <w:r w:rsidRPr="001F3D1A">
              <w:rPr>
                <w:rFonts w:cstheme="minorHAnsi"/>
                <w:i/>
              </w:rPr>
              <w:t>3a.</w:t>
            </w:r>
            <w:r w:rsidRPr="001F3D1A">
              <w:rPr>
                <w:rFonts w:cstheme="minorHAnsi"/>
                <w:i/>
              </w:rPr>
              <w:tab/>
              <w:t>Students will be able to appreciate the importance of behaving professional and ethically.</w:t>
            </w:r>
          </w:p>
          <w:p w14:paraId="4BD79B75" w14:textId="77777777" w:rsidR="004F6B19" w:rsidRPr="001F3D1A" w:rsidRDefault="004F6B19" w:rsidP="00AC5F23">
            <w:pPr>
              <w:rPr>
                <w:rFonts w:cstheme="minorHAnsi"/>
                <w:u w:val="single"/>
              </w:rPr>
            </w:pPr>
            <w:r w:rsidRPr="001F3D1A">
              <w:rPr>
                <w:rFonts w:cstheme="minorHAnsi"/>
                <w:u w:val="single"/>
              </w:rPr>
              <w:t>Bus 350 Learning Outcome</w:t>
            </w:r>
          </w:p>
          <w:p w14:paraId="2973B923" w14:textId="77777777" w:rsidR="004F6B19" w:rsidRPr="001F3D1A" w:rsidRDefault="004F6B19" w:rsidP="00AC5F23">
            <w:pPr>
              <w:rPr>
                <w:rFonts w:cstheme="minorHAnsi"/>
              </w:rPr>
            </w:pPr>
            <w:r w:rsidRPr="001F3D1A">
              <w:rPr>
                <w:rFonts w:cstheme="minorHAnsi"/>
              </w:rPr>
              <w:t xml:space="preserve">Corporate governance issues are discussed. </w:t>
            </w:r>
          </w:p>
          <w:p w14:paraId="57924131" w14:textId="77777777" w:rsidR="004F6B19" w:rsidRDefault="004F6B19" w:rsidP="00AC5F23">
            <w:pPr>
              <w:rPr>
                <w:rFonts w:cstheme="minorHAnsi"/>
              </w:rPr>
            </w:pPr>
            <w:r>
              <w:rPr>
                <w:rFonts w:cstheme="minorHAnsi"/>
              </w:rPr>
              <w:t>The goals of the course include:</w:t>
            </w:r>
          </w:p>
          <w:p w14:paraId="20DBC799" w14:textId="77777777" w:rsidR="004F6B19" w:rsidRPr="004463DC" w:rsidRDefault="004F6B19" w:rsidP="004F6B19">
            <w:pPr>
              <w:pStyle w:val="ListParagraph"/>
              <w:numPr>
                <w:ilvl w:val="0"/>
                <w:numId w:val="29"/>
              </w:numPr>
              <w:rPr>
                <w:rFonts w:cstheme="minorHAnsi"/>
              </w:rPr>
            </w:pPr>
            <w:r w:rsidRPr="004463DC">
              <w:rPr>
                <w:rFonts w:cstheme="minorHAnsi"/>
              </w:rPr>
              <w:t>Students understand current economic and financial market conditions, and impl</w:t>
            </w:r>
            <w:r>
              <w:rPr>
                <w:rFonts w:cstheme="minorHAnsi"/>
              </w:rPr>
              <w:t>i</w:t>
            </w:r>
            <w:r w:rsidRPr="004463DC">
              <w:rPr>
                <w:rFonts w:cstheme="minorHAnsi"/>
              </w:rPr>
              <w:t>cations for corporate financial strategic planning</w:t>
            </w:r>
          </w:p>
          <w:p w14:paraId="2A850769" w14:textId="77777777" w:rsidR="004F6B19" w:rsidRPr="004463DC" w:rsidRDefault="004F6B19" w:rsidP="004F6B19">
            <w:pPr>
              <w:pStyle w:val="ListParagraph"/>
              <w:numPr>
                <w:ilvl w:val="0"/>
                <w:numId w:val="29"/>
              </w:numPr>
              <w:rPr>
                <w:rFonts w:cstheme="minorHAnsi"/>
              </w:rPr>
            </w:pPr>
            <w:r w:rsidRPr="004463DC">
              <w:rPr>
                <w:rFonts w:cstheme="minorHAnsi"/>
              </w:rPr>
              <w:t>Students gain a solid understanding of financial statement analysis</w:t>
            </w:r>
          </w:p>
          <w:p w14:paraId="4C79FDEB" w14:textId="77777777" w:rsidR="004F6B19" w:rsidRPr="004463DC" w:rsidRDefault="004F6B19" w:rsidP="004F6B19">
            <w:pPr>
              <w:pStyle w:val="ListParagraph"/>
              <w:numPr>
                <w:ilvl w:val="0"/>
                <w:numId w:val="29"/>
              </w:numPr>
              <w:rPr>
                <w:rFonts w:cstheme="minorHAnsi"/>
              </w:rPr>
            </w:pPr>
            <w:r w:rsidRPr="004463DC">
              <w:rPr>
                <w:rFonts w:cstheme="minorHAnsi"/>
              </w:rPr>
              <w:t>Students gain an appreciation for the skills needed for effective corporate financial strategic leadership</w:t>
            </w:r>
          </w:p>
          <w:p w14:paraId="7F0EF1BD" w14:textId="77777777" w:rsidR="004F6B19" w:rsidRPr="002D43E8" w:rsidRDefault="004F6B19" w:rsidP="004F6B19">
            <w:pPr>
              <w:pStyle w:val="ListParagraph"/>
              <w:numPr>
                <w:ilvl w:val="0"/>
                <w:numId w:val="29"/>
              </w:numPr>
              <w:rPr>
                <w:rFonts w:cstheme="minorHAnsi"/>
              </w:rPr>
            </w:pPr>
            <w:r w:rsidRPr="004463DC">
              <w:rPr>
                <w:rFonts w:cstheme="minorHAnsi"/>
              </w:rPr>
              <w:t>Students gain the skills to apply their knowledge of economic and financial market conditions, and financial sta</w:t>
            </w:r>
            <w:r>
              <w:rPr>
                <w:rFonts w:cstheme="minorHAnsi"/>
              </w:rPr>
              <w:t>te</w:t>
            </w:r>
            <w:r w:rsidRPr="004463DC">
              <w:rPr>
                <w:rFonts w:cstheme="minorHAnsi"/>
              </w:rPr>
              <w:t>men</w:t>
            </w:r>
            <w:r>
              <w:rPr>
                <w:rFonts w:cstheme="minorHAnsi"/>
              </w:rPr>
              <w:t>t</w:t>
            </w:r>
            <w:r w:rsidRPr="004463DC">
              <w:rPr>
                <w:rFonts w:cstheme="minorHAnsi"/>
              </w:rPr>
              <w:t xml:space="preserve"> analysis </w:t>
            </w:r>
            <w:r>
              <w:rPr>
                <w:rFonts w:cstheme="minorHAnsi"/>
              </w:rPr>
              <w:t>through</w:t>
            </w:r>
            <w:r w:rsidRPr="004463DC">
              <w:rPr>
                <w:rFonts w:cstheme="minorHAnsi"/>
              </w:rPr>
              <w:t xml:space="preserve"> corporate financial strategic planning</w:t>
            </w:r>
          </w:p>
        </w:tc>
      </w:tr>
    </w:tbl>
    <w:p w14:paraId="52C7C7B0" w14:textId="2BE7793B" w:rsidR="004F6B19" w:rsidRPr="002F7E51" w:rsidRDefault="004F6B19" w:rsidP="004F6B19">
      <w:pPr>
        <w:pStyle w:val="Heading2"/>
        <w:numPr>
          <w:ilvl w:val="0"/>
          <w:numId w:val="0"/>
        </w:numPr>
        <w:ind w:left="360"/>
      </w:pPr>
      <w:r>
        <w:lastRenderedPageBreak/>
        <w:t xml:space="preserve">2.2 </w:t>
      </w:r>
      <w:r w:rsidRPr="003336AE">
        <w:t>Academic Unit</w:t>
      </w:r>
      <w:r w:rsidRPr="000F3624">
        <w:rPr>
          <w:noProof/>
        </w:rPr>
        <w:t xml:space="preserve"> </w:t>
      </w:r>
    </w:p>
    <w:tbl>
      <w:tblPr>
        <w:tblStyle w:val="TableGrid"/>
        <w:tblpPr w:leftFromText="180" w:rightFromText="180" w:vertAnchor="text" w:horzAnchor="margin" w:tblpX="391" w:tblpY="129"/>
        <w:tblW w:w="0" w:type="auto"/>
        <w:tblBorders>
          <w:insideH w:val="none" w:sz="0" w:space="0" w:color="auto"/>
          <w:insideV w:val="none" w:sz="0" w:space="0" w:color="auto"/>
        </w:tblBorders>
        <w:tblLook w:val="04A0" w:firstRow="1" w:lastRow="0" w:firstColumn="1" w:lastColumn="0" w:noHBand="0" w:noVBand="1"/>
      </w:tblPr>
      <w:tblGrid>
        <w:gridCol w:w="2610"/>
        <w:gridCol w:w="6349"/>
      </w:tblGrid>
      <w:tr w:rsidR="004F6B19" w:rsidRPr="001C697E" w14:paraId="5F61DFE7" w14:textId="77777777" w:rsidTr="00AC5F23">
        <w:tc>
          <w:tcPr>
            <w:tcW w:w="2610" w:type="dxa"/>
          </w:tcPr>
          <w:p w14:paraId="554487D9" w14:textId="77777777" w:rsidR="004F6B19" w:rsidRPr="002F7E51" w:rsidRDefault="004F6B19" w:rsidP="00AC5F23">
            <w:pPr>
              <w:rPr>
                <w:rFonts w:cstheme="minorHAnsi"/>
                <w:b/>
              </w:rPr>
            </w:pPr>
            <w:r>
              <w:rPr>
                <w:rFonts w:cstheme="minorHAnsi"/>
                <w:b/>
              </w:rPr>
              <w:t>SBE Mission:</w:t>
            </w:r>
            <w:r w:rsidRPr="002F7E51">
              <w:rPr>
                <w:rFonts w:cstheme="minorHAnsi"/>
                <w:b/>
              </w:rPr>
              <w:t xml:space="preserve"> </w:t>
            </w:r>
          </w:p>
        </w:tc>
        <w:tc>
          <w:tcPr>
            <w:tcW w:w="6349" w:type="dxa"/>
          </w:tcPr>
          <w:p w14:paraId="72294838" w14:textId="77777777" w:rsidR="007D7761" w:rsidRPr="00AD0CC0" w:rsidRDefault="007D7761" w:rsidP="007D7761">
            <w:pPr>
              <w:rPr>
                <w:rFonts w:cstheme="minorHAnsi"/>
              </w:rPr>
            </w:pPr>
            <w:bookmarkStart w:id="1"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C47279" w14:textId="77777777" w:rsidR="007D7761" w:rsidRPr="00AD0CC0" w:rsidRDefault="007D7761" w:rsidP="007D7761">
            <w:pPr>
              <w:rPr>
                <w:rFonts w:cstheme="minorHAnsi"/>
              </w:rPr>
            </w:pPr>
            <w:r w:rsidRPr="00AD0CC0">
              <w:rPr>
                <w:rFonts w:cstheme="minorHAnsi"/>
              </w:rPr>
              <w:t>The SBE achieves its mission by valuing:</w:t>
            </w:r>
          </w:p>
          <w:p w14:paraId="6F68559C"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Talent development</w:t>
            </w:r>
          </w:p>
          <w:p w14:paraId="10A930B8"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Lifelong learning</w:t>
            </w:r>
          </w:p>
          <w:p w14:paraId="45BEBDD0"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Career preparation</w:t>
            </w:r>
          </w:p>
          <w:p w14:paraId="4184AC87"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On the job experiences</w:t>
            </w:r>
          </w:p>
          <w:p w14:paraId="19DB9A53"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Community outreach</w:t>
            </w:r>
          </w:p>
          <w:p w14:paraId="18BC2F7B"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Regional partnerships</w:t>
            </w:r>
          </w:p>
          <w:p w14:paraId="7DF29C44" w14:textId="65D30C74" w:rsidR="004F6B19" w:rsidRPr="007D7761" w:rsidRDefault="007D7761" w:rsidP="007D7761">
            <w:pPr>
              <w:ind w:left="720" w:hanging="360"/>
              <w:rPr>
                <w:rFonts w:cstheme="minorHAnsi"/>
              </w:rPr>
            </w:pPr>
            <w:r w:rsidRPr="00AD0CC0">
              <w:rPr>
                <w:rFonts w:cstheme="minorHAnsi"/>
              </w:rPr>
              <w:t>•</w:t>
            </w:r>
            <w:r w:rsidRPr="00AD0CC0">
              <w:rPr>
                <w:rFonts w:cstheme="minorHAnsi"/>
              </w:rPr>
              <w:tab/>
              <w:t>Continuous improvement</w:t>
            </w:r>
            <w:bookmarkEnd w:id="1"/>
            <w:r w:rsidR="004F6B19" w:rsidRPr="00AA787B">
              <w:rPr>
                <w:szCs w:val="23"/>
              </w:rPr>
              <w:t xml:space="preserve"> </w:t>
            </w:r>
          </w:p>
        </w:tc>
      </w:tr>
      <w:tr w:rsidR="004F6B19" w:rsidRPr="001C697E" w14:paraId="5D4150AD" w14:textId="77777777" w:rsidTr="00AC5F23">
        <w:tc>
          <w:tcPr>
            <w:tcW w:w="2610" w:type="dxa"/>
          </w:tcPr>
          <w:p w14:paraId="48D793C8" w14:textId="77777777" w:rsidR="004F6B19" w:rsidRDefault="004F6B19" w:rsidP="00AC5F23">
            <w:pPr>
              <w:rPr>
                <w:rFonts w:cstheme="minorHAnsi"/>
                <w:b/>
              </w:rPr>
            </w:pPr>
            <w:r>
              <w:rPr>
                <w:rFonts w:cstheme="minorHAnsi"/>
                <w:b/>
              </w:rPr>
              <w:t>Accreditation:</w:t>
            </w:r>
          </w:p>
        </w:tc>
        <w:tc>
          <w:tcPr>
            <w:tcW w:w="6349" w:type="dxa"/>
          </w:tcPr>
          <w:p w14:paraId="114D4AF5" w14:textId="0E6EC99F" w:rsidR="004F6B19" w:rsidRPr="00233E54" w:rsidRDefault="004F6B19" w:rsidP="00AC5F23">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592D3F24" w14:textId="77777777" w:rsidR="00146782" w:rsidRPr="002F7E51" w:rsidRDefault="00146782" w:rsidP="008B0E71">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13C31DE6" w14:textId="77777777" w:rsidTr="00AC5F23">
        <w:tc>
          <w:tcPr>
            <w:tcW w:w="8964" w:type="dxa"/>
          </w:tcPr>
          <w:p w14:paraId="37DC26A3" w14:textId="77777777" w:rsidR="00146782" w:rsidRPr="002F7E51" w:rsidRDefault="00146782" w:rsidP="00AC5F23">
            <w:pPr>
              <w:rPr>
                <w:rFonts w:cstheme="minorHAnsi"/>
              </w:rPr>
            </w:pPr>
            <w:r>
              <w:rPr>
                <w:rFonts w:cstheme="minorHAnsi"/>
              </w:rPr>
              <w:t>Not applicable – this is a fully online course.</w:t>
            </w:r>
          </w:p>
        </w:tc>
      </w:tr>
    </w:tbl>
    <w:p w14:paraId="3F5EBC7F" w14:textId="77777777" w:rsidR="00146782" w:rsidRPr="002F7E51" w:rsidRDefault="00146782" w:rsidP="008B0E71">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29268CCD" w14:textId="77777777" w:rsidTr="00AC5F23">
        <w:tc>
          <w:tcPr>
            <w:tcW w:w="8964" w:type="dxa"/>
          </w:tcPr>
          <w:p w14:paraId="307239F7" w14:textId="77777777" w:rsidR="00146782" w:rsidRPr="002F7E51" w:rsidRDefault="00146782" w:rsidP="00AC5F23">
            <w:pPr>
              <w:rPr>
                <w:rFonts w:cstheme="minorHAnsi"/>
              </w:rPr>
            </w:pPr>
            <w:r>
              <w:rPr>
                <w:rFonts w:cstheme="minorHAnsi"/>
              </w:rPr>
              <w:t>Not accepted. You need to do take the 5 exams in the exam windows as stipulated below.</w:t>
            </w:r>
          </w:p>
        </w:tc>
      </w:tr>
    </w:tbl>
    <w:p w14:paraId="46F466AB" w14:textId="77777777" w:rsidR="00146782" w:rsidRPr="002F7E51" w:rsidRDefault="00146782" w:rsidP="008B0E71">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6ED208D6" w14:textId="77777777" w:rsidTr="00AC5F23">
        <w:tc>
          <w:tcPr>
            <w:tcW w:w="8964" w:type="dxa"/>
          </w:tcPr>
          <w:p w14:paraId="291391ED" w14:textId="77777777" w:rsidR="00146782" w:rsidRPr="002F7E51" w:rsidRDefault="00146782" w:rsidP="00AC5F23">
            <w:pPr>
              <w:rPr>
                <w:rFonts w:cstheme="minorHAnsi"/>
              </w:rPr>
            </w:pPr>
            <w:r>
              <w:rPr>
                <w:rFonts w:cstheme="minorHAnsi"/>
              </w:rPr>
              <w:t>It is expected that all participants in the class will treat each other respectfully.</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189FCD4D" w14:textId="2B756BEE" w:rsidR="008B0E71" w:rsidRPr="000F1594" w:rsidRDefault="00146782" w:rsidP="000F1594">
      <w:pPr>
        <w:rPr>
          <w:b/>
          <w:bCs/>
        </w:rPr>
      </w:pPr>
      <w:r w:rsidRPr="001126BB">
        <w:rPr>
          <w:b/>
          <w:bCs/>
        </w:rPr>
        <w:t xml:space="preserve">To be consistent with previous semesters, there will be a curve used in Bus 350. </w:t>
      </w:r>
      <w:r w:rsidRPr="00E65810">
        <w:rPr>
          <w:b/>
          <w:bCs/>
        </w:rPr>
        <w:t>Your final grade is based on your final average. Your</w:t>
      </w:r>
      <w:r>
        <w:rPr>
          <w:b/>
        </w:rPr>
        <w:t xml:space="preserve"> final average will consist of </w:t>
      </w:r>
      <w:r w:rsidR="00E57410">
        <w:rPr>
          <w:b/>
        </w:rPr>
        <w:t>your exam average (</w:t>
      </w:r>
      <w:r>
        <w:rPr>
          <w:b/>
        </w:rPr>
        <w:t>an equal weighting of your scores from 5 exams given in the course</w:t>
      </w:r>
      <w:r w:rsidR="00E57410">
        <w:rPr>
          <w:b/>
        </w:rPr>
        <w:t>)</w:t>
      </w:r>
      <w:r w:rsidR="00B53875">
        <w:rPr>
          <w:b/>
        </w:rPr>
        <w:t xml:space="preserve"> PLUS any points earned from attending Pro</w:t>
      </w:r>
      <w:r w:rsidR="008B0E71">
        <w:rPr>
          <w:b/>
        </w:rPr>
        <w:t xml:space="preserve"> </w:t>
      </w:r>
      <w:r w:rsidR="00B53875">
        <w:rPr>
          <w:b/>
        </w:rPr>
        <w:t xml:space="preserve">Events. If you attend 1 Pro </w:t>
      </w:r>
      <w:proofErr w:type="gramStart"/>
      <w:r w:rsidR="00B53875">
        <w:rPr>
          <w:b/>
        </w:rPr>
        <w:t>Event</w:t>
      </w:r>
      <w:proofErr w:type="gramEnd"/>
      <w:r w:rsidR="00B53875">
        <w:rPr>
          <w:b/>
        </w:rPr>
        <w:t xml:space="preserve"> </w:t>
      </w:r>
      <w:r w:rsidR="008B0E71">
        <w:rPr>
          <w:b/>
        </w:rPr>
        <w:t xml:space="preserve">then </w:t>
      </w:r>
      <w:r w:rsidR="00B53875">
        <w:rPr>
          <w:b/>
        </w:rPr>
        <w:t xml:space="preserve">1 point will be added to your exam average to determine your final </w:t>
      </w:r>
      <w:r w:rsidR="008B0E71">
        <w:rPr>
          <w:b/>
        </w:rPr>
        <w:t xml:space="preserve">average and </w:t>
      </w:r>
      <w:r w:rsidR="00B53875">
        <w:rPr>
          <w:b/>
        </w:rPr>
        <w:t xml:space="preserve">grade. If you attend 2 Pro Events, </w:t>
      </w:r>
      <w:r w:rsidR="008B0E71">
        <w:rPr>
          <w:b/>
        </w:rPr>
        <w:t xml:space="preserve">then </w:t>
      </w:r>
      <w:r w:rsidR="00B53875">
        <w:rPr>
          <w:b/>
        </w:rPr>
        <w:t>3 points will be added to your exam average to determin</w:t>
      </w:r>
      <w:r w:rsidR="008B0E71">
        <w:rPr>
          <w:b/>
        </w:rPr>
        <w:t xml:space="preserve">e </w:t>
      </w:r>
      <w:r w:rsidR="00B53875">
        <w:rPr>
          <w:b/>
        </w:rPr>
        <w:t>your final average and grade</w:t>
      </w:r>
      <w:r>
        <w:rPr>
          <w:b/>
        </w:rPr>
        <w:t xml:space="preserve">. </w:t>
      </w:r>
      <w:r w:rsidR="008B0E71">
        <w:rPr>
          <w:b/>
        </w:rPr>
        <w:t xml:space="preserve">For example, if your exam average is 70 and you attend 2 Pro Events, then your final average is 73. </w:t>
      </w:r>
      <w:r w:rsidR="000F1594" w:rsidRPr="000F1594">
        <w:rPr>
          <w:b/>
          <w:bCs/>
        </w:rPr>
        <w:t>The maximum number of points you can earn from attending Pro Events is 3; if you do not attend any events, then your exam average is your final average.</w:t>
      </w:r>
      <w:r w:rsidR="000F1594">
        <w:rPr>
          <w:b/>
          <w:bCs/>
        </w:rPr>
        <w:t xml:space="preserve"> </w:t>
      </w:r>
      <w:r w:rsidRPr="000F1594">
        <w:rPr>
          <w:b/>
          <w:bCs/>
        </w:rPr>
        <w:t xml:space="preserve">Final averages ending in .5 or greater will be rounded up. </w:t>
      </w:r>
    </w:p>
    <w:p w14:paraId="33A4189C" w14:textId="77777777" w:rsidR="008B0E71" w:rsidRDefault="008B0E71" w:rsidP="00146782">
      <w:pPr>
        <w:pStyle w:val="BodyText2"/>
        <w:spacing w:after="0" w:line="240" w:lineRule="auto"/>
        <w:rPr>
          <w:b/>
        </w:rPr>
      </w:pPr>
    </w:p>
    <w:p w14:paraId="35415429" w14:textId="77777777" w:rsidR="008B0E71" w:rsidRDefault="008B0E71" w:rsidP="00146782">
      <w:pPr>
        <w:pStyle w:val="BodyText2"/>
        <w:spacing w:after="0" w:line="240" w:lineRule="auto"/>
        <w:rPr>
          <w:b/>
        </w:rPr>
      </w:pPr>
    </w:p>
    <w:p w14:paraId="5521B97A" w14:textId="4A2980DC" w:rsidR="00146782" w:rsidRPr="00E65810" w:rsidRDefault="00146782" w:rsidP="00146782">
      <w:pPr>
        <w:pStyle w:val="BodyText2"/>
        <w:spacing w:after="0" w:line="240" w:lineRule="auto"/>
        <w:rPr>
          <w:b/>
          <w:bCs/>
        </w:rPr>
      </w:pPr>
      <w:r w:rsidRPr="00E65810">
        <w:rPr>
          <w:b/>
          <w:bCs/>
        </w:rPr>
        <w:t>Your final average is compared to the curve below to determine your final grade</w:t>
      </w:r>
      <w:r>
        <w:rPr>
          <w:b/>
          <w:bCs/>
        </w:rPr>
        <w:t>:</w:t>
      </w:r>
    </w:p>
    <w:p w14:paraId="5B774F4B" w14:textId="1E0F08B4" w:rsidR="00146782" w:rsidRPr="00CF57D0" w:rsidRDefault="00146782" w:rsidP="00146782">
      <w:pPr>
        <w:ind w:left="720"/>
        <w:rPr>
          <w:rFonts w:eastAsia="Times New Roman" w:cstheme="minorHAnsi"/>
          <w:szCs w:val="20"/>
        </w:rPr>
      </w:pPr>
      <w:r w:rsidRPr="00CF57D0">
        <w:rPr>
          <w:rFonts w:eastAsia="Times New Roman" w:cstheme="minorHAnsi"/>
          <w:szCs w:val="20"/>
        </w:rPr>
        <w:t>A</w:t>
      </w:r>
      <w:proofErr w:type="gramStart"/>
      <w:r w:rsidRPr="00CF57D0">
        <w:rPr>
          <w:rFonts w:eastAsia="Times New Roman" w:cstheme="minorHAnsi"/>
          <w:szCs w:val="20"/>
        </w:rPr>
        <w:t xml:space="preserve">-  </w:t>
      </w:r>
      <w:r>
        <w:rPr>
          <w:rFonts w:eastAsia="Times New Roman" w:cstheme="minorHAnsi"/>
          <w:szCs w:val="20"/>
        </w:rPr>
        <w:t>8</w:t>
      </w:r>
      <w:r w:rsidR="00AE0FC4">
        <w:rPr>
          <w:rFonts w:eastAsia="Times New Roman" w:cstheme="minorHAnsi"/>
          <w:szCs w:val="20"/>
        </w:rPr>
        <w:t>5</w:t>
      </w:r>
      <w:proofErr w:type="gramEnd"/>
      <w:r w:rsidRPr="00CF57D0">
        <w:rPr>
          <w:rFonts w:eastAsia="Times New Roman" w:cstheme="minorHAnsi"/>
          <w:szCs w:val="20"/>
        </w:rPr>
        <w:t>-</w:t>
      </w:r>
      <w:r>
        <w:rPr>
          <w:rFonts w:eastAsia="Times New Roman" w:cstheme="minorHAnsi"/>
          <w:szCs w:val="20"/>
        </w:rPr>
        <w:t>8</w:t>
      </w:r>
      <w:r w:rsidR="00AE0FC4">
        <w:rPr>
          <w:rFonts w:eastAsia="Times New Roman" w:cstheme="minorHAnsi"/>
          <w:szCs w:val="20"/>
        </w:rPr>
        <w:t>7</w:t>
      </w:r>
      <w:r w:rsidRPr="00CF57D0">
        <w:rPr>
          <w:rFonts w:eastAsia="Times New Roman" w:cstheme="minorHAnsi"/>
          <w:szCs w:val="20"/>
        </w:rPr>
        <w:t xml:space="preserve">;  </w:t>
      </w:r>
      <w:r>
        <w:rPr>
          <w:rFonts w:eastAsia="Times New Roman" w:cstheme="minorHAnsi"/>
          <w:szCs w:val="20"/>
        </w:rPr>
        <w:t xml:space="preserve"> </w:t>
      </w:r>
      <w:r w:rsidRPr="00CF57D0">
        <w:rPr>
          <w:rFonts w:eastAsia="Times New Roman" w:cstheme="minorHAnsi"/>
          <w:szCs w:val="20"/>
        </w:rPr>
        <w:t xml:space="preserve">A </w:t>
      </w:r>
      <w:r>
        <w:rPr>
          <w:rFonts w:eastAsia="Times New Roman" w:cstheme="minorHAnsi"/>
          <w:szCs w:val="20"/>
        </w:rPr>
        <w:t>8</w:t>
      </w:r>
      <w:r w:rsidR="00AE0FC4">
        <w:rPr>
          <w:rFonts w:eastAsia="Times New Roman" w:cstheme="minorHAnsi"/>
          <w:szCs w:val="20"/>
        </w:rPr>
        <w:t>8</w:t>
      </w:r>
      <w:r w:rsidRPr="00CF57D0">
        <w:rPr>
          <w:rFonts w:eastAsia="Times New Roman" w:cstheme="minorHAnsi"/>
          <w:szCs w:val="20"/>
        </w:rPr>
        <w:t>-100%</w:t>
      </w:r>
    </w:p>
    <w:p w14:paraId="0B29DE18" w14:textId="021CC01F" w:rsidR="00146782" w:rsidRPr="00CF57D0" w:rsidRDefault="00146782" w:rsidP="00146782">
      <w:pPr>
        <w:ind w:left="720"/>
        <w:rPr>
          <w:rFonts w:eastAsia="Times New Roman" w:cstheme="minorHAnsi"/>
          <w:szCs w:val="20"/>
        </w:rPr>
      </w:pPr>
      <w:r w:rsidRPr="00CF57D0">
        <w:rPr>
          <w:rFonts w:eastAsia="Times New Roman" w:cstheme="minorHAnsi"/>
          <w:szCs w:val="20"/>
        </w:rPr>
        <w:t>B</w:t>
      </w:r>
      <w:proofErr w:type="gramStart"/>
      <w:r w:rsidRPr="00CF57D0">
        <w:rPr>
          <w:rFonts w:eastAsia="Times New Roman" w:cstheme="minorHAnsi"/>
          <w:szCs w:val="20"/>
        </w:rPr>
        <w:t xml:space="preserve">-  </w:t>
      </w:r>
      <w:r>
        <w:rPr>
          <w:rFonts w:eastAsia="Times New Roman" w:cstheme="minorHAnsi"/>
          <w:szCs w:val="20"/>
        </w:rPr>
        <w:t>7</w:t>
      </w:r>
      <w:r w:rsidR="00AE0FC4">
        <w:rPr>
          <w:rFonts w:eastAsia="Times New Roman" w:cstheme="minorHAnsi"/>
          <w:szCs w:val="20"/>
        </w:rPr>
        <w:t>5</w:t>
      </w:r>
      <w:proofErr w:type="gramEnd"/>
      <w:r w:rsidR="00AE0FC4">
        <w:rPr>
          <w:rFonts w:eastAsia="Times New Roman" w:cstheme="minorHAnsi"/>
          <w:szCs w:val="20"/>
        </w:rPr>
        <w:t>-</w:t>
      </w:r>
      <w:r>
        <w:rPr>
          <w:rFonts w:eastAsia="Times New Roman" w:cstheme="minorHAnsi"/>
          <w:szCs w:val="20"/>
        </w:rPr>
        <w:t>7</w:t>
      </w:r>
      <w:r w:rsidR="00AE0FC4">
        <w:rPr>
          <w:rFonts w:eastAsia="Times New Roman" w:cstheme="minorHAnsi"/>
          <w:szCs w:val="20"/>
        </w:rPr>
        <w:t>7</w:t>
      </w:r>
      <w:r>
        <w:rPr>
          <w:rFonts w:eastAsia="Times New Roman" w:cstheme="minorHAnsi"/>
          <w:szCs w:val="20"/>
        </w:rPr>
        <w:t>;</w:t>
      </w:r>
      <w:r w:rsidRPr="00CF57D0">
        <w:rPr>
          <w:rFonts w:eastAsia="Times New Roman" w:cstheme="minorHAnsi"/>
          <w:szCs w:val="20"/>
        </w:rPr>
        <w:t xml:space="preserve">   B </w:t>
      </w:r>
      <w:r>
        <w:rPr>
          <w:rFonts w:eastAsia="Times New Roman" w:cstheme="minorHAnsi"/>
          <w:szCs w:val="20"/>
        </w:rPr>
        <w:t>7</w:t>
      </w:r>
      <w:r w:rsidR="00AE0FC4">
        <w:rPr>
          <w:rFonts w:eastAsia="Times New Roman" w:cstheme="minorHAnsi"/>
          <w:szCs w:val="20"/>
        </w:rPr>
        <w:t>8</w:t>
      </w:r>
      <w:r>
        <w:rPr>
          <w:rFonts w:eastAsia="Times New Roman" w:cstheme="minorHAnsi"/>
          <w:szCs w:val="20"/>
        </w:rPr>
        <w:t>-</w:t>
      </w:r>
      <w:r w:rsidR="00AE0FC4">
        <w:rPr>
          <w:rFonts w:eastAsia="Times New Roman" w:cstheme="minorHAnsi"/>
          <w:szCs w:val="20"/>
        </w:rPr>
        <w:t>81</w:t>
      </w:r>
      <w:r>
        <w:rPr>
          <w:rFonts w:eastAsia="Times New Roman" w:cstheme="minorHAnsi"/>
          <w:szCs w:val="20"/>
        </w:rPr>
        <w:t>;</w:t>
      </w:r>
      <w:r w:rsidRPr="00CF57D0">
        <w:rPr>
          <w:rFonts w:eastAsia="Times New Roman" w:cstheme="minorHAnsi"/>
          <w:szCs w:val="20"/>
        </w:rPr>
        <w:t xml:space="preserve"> </w:t>
      </w:r>
      <w:r>
        <w:rPr>
          <w:rFonts w:eastAsia="Times New Roman" w:cstheme="minorHAnsi"/>
          <w:szCs w:val="20"/>
        </w:rPr>
        <w:t xml:space="preserve"> </w:t>
      </w:r>
      <w:r w:rsidRPr="00CF57D0">
        <w:rPr>
          <w:rFonts w:eastAsia="Times New Roman" w:cstheme="minorHAnsi"/>
          <w:szCs w:val="20"/>
        </w:rPr>
        <w:t xml:space="preserve">B+ </w:t>
      </w:r>
      <w:r w:rsidR="00AE0FC4">
        <w:rPr>
          <w:rFonts w:eastAsia="Times New Roman" w:cstheme="minorHAnsi"/>
          <w:szCs w:val="20"/>
        </w:rPr>
        <w:t>82</w:t>
      </w:r>
      <w:r w:rsidRPr="00CF57D0">
        <w:rPr>
          <w:rFonts w:eastAsia="Times New Roman" w:cstheme="minorHAnsi"/>
          <w:szCs w:val="20"/>
        </w:rPr>
        <w:t>-</w:t>
      </w:r>
      <w:r>
        <w:rPr>
          <w:rFonts w:eastAsia="Times New Roman" w:cstheme="minorHAnsi"/>
          <w:szCs w:val="20"/>
        </w:rPr>
        <w:t>7</w:t>
      </w:r>
      <w:r w:rsidR="00AE0FC4">
        <w:rPr>
          <w:rFonts w:eastAsia="Times New Roman" w:cstheme="minorHAnsi"/>
          <w:szCs w:val="20"/>
        </w:rPr>
        <w:t>4</w:t>
      </w:r>
    </w:p>
    <w:p w14:paraId="6039FD22" w14:textId="099DFBD4" w:rsidR="00146782" w:rsidRPr="00CF57D0" w:rsidRDefault="00146782" w:rsidP="00146782">
      <w:pPr>
        <w:ind w:left="720"/>
        <w:rPr>
          <w:rFonts w:eastAsia="Times New Roman" w:cstheme="minorHAnsi"/>
          <w:szCs w:val="20"/>
        </w:rPr>
      </w:pPr>
      <w:r w:rsidRPr="00CF57D0">
        <w:rPr>
          <w:rFonts w:eastAsia="Times New Roman" w:cstheme="minorHAnsi"/>
          <w:szCs w:val="20"/>
        </w:rPr>
        <w:t>C</w:t>
      </w:r>
      <w:proofErr w:type="gramStart"/>
      <w:r w:rsidRPr="00CF57D0">
        <w:rPr>
          <w:rFonts w:eastAsia="Times New Roman" w:cstheme="minorHAnsi"/>
          <w:szCs w:val="20"/>
        </w:rPr>
        <w:t>-  6</w:t>
      </w:r>
      <w:r w:rsidR="00AE0FC4">
        <w:rPr>
          <w:rFonts w:eastAsia="Times New Roman" w:cstheme="minorHAnsi"/>
          <w:szCs w:val="20"/>
        </w:rPr>
        <w:t>0</w:t>
      </w:r>
      <w:proofErr w:type="gramEnd"/>
      <w:r w:rsidRPr="00CF57D0">
        <w:rPr>
          <w:rFonts w:eastAsia="Times New Roman" w:cstheme="minorHAnsi"/>
          <w:szCs w:val="20"/>
        </w:rPr>
        <w:t>-6</w:t>
      </w:r>
      <w:r w:rsidR="00AE0FC4">
        <w:rPr>
          <w:rFonts w:eastAsia="Times New Roman" w:cstheme="minorHAnsi"/>
          <w:szCs w:val="20"/>
        </w:rPr>
        <w:t>4</w:t>
      </w:r>
      <w:r>
        <w:rPr>
          <w:rFonts w:eastAsia="Times New Roman" w:cstheme="minorHAnsi"/>
          <w:szCs w:val="20"/>
        </w:rPr>
        <w:t>;</w:t>
      </w:r>
      <w:r w:rsidRPr="00CF57D0">
        <w:rPr>
          <w:rFonts w:eastAsia="Times New Roman" w:cstheme="minorHAnsi"/>
          <w:szCs w:val="20"/>
        </w:rPr>
        <w:t xml:space="preserve">   C </w:t>
      </w:r>
      <w:r>
        <w:rPr>
          <w:rFonts w:eastAsia="Times New Roman" w:cstheme="minorHAnsi"/>
          <w:szCs w:val="20"/>
        </w:rPr>
        <w:t>6</w:t>
      </w:r>
      <w:r w:rsidR="00AE0FC4">
        <w:rPr>
          <w:rFonts w:eastAsia="Times New Roman" w:cstheme="minorHAnsi"/>
          <w:szCs w:val="20"/>
        </w:rPr>
        <w:t>5</w:t>
      </w:r>
      <w:r w:rsidRPr="00CF57D0">
        <w:rPr>
          <w:rFonts w:eastAsia="Times New Roman" w:cstheme="minorHAnsi"/>
          <w:szCs w:val="20"/>
        </w:rPr>
        <w:t>-</w:t>
      </w:r>
      <w:r>
        <w:rPr>
          <w:rFonts w:eastAsia="Times New Roman" w:cstheme="minorHAnsi"/>
          <w:szCs w:val="20"/>
        </w:rPr>
        <w:t>6</w:t>
      </w:r>
      <w:r w:rsidR="00AE0FC4">
        <w:rPr>
          <w:rFonts w:eastAsia="Times New Roman" w:cstheme="minorHAnsi"/>
          <w:szCs w:val="20"/>
        </w:rPr>
        <w:t>9</w:t>
      </w:r>
      <w:r>
        <w:rPr>
          <w:rFonts w:eastAsia="Times New Roman" w:cstheme="minorHAnsi"/>
          <w:szCs w:val="20"/>
        </w:rPr>
        <w:t>;</w:t>
      </w:r>
      <w:r w:rsidRPr="00CF57D0">
        <w:rPr>
          <w:rFonts w:eastAsia="Times New Roman" w:cstheme="minorHAnsi"/>
          <w:szCs w:val="20"/>
        </w:rPr>
        <w:t xml:space="preserve">  C+ </w:t>
      </w:r>
      <w:r w:rsidR="00AE0FC4">
        <w:rPr>
          <w:rFonts w:eastAsia="Times New Roman" w:cstheme="minorHAnsi"/>
          <w:szCs w:val="20"/>
        </w:rPr>
        <w:t>70-74</w:t>
      </w:r>
    </w:p>
    <w:p w14:paraId="2BB0E6F5" w14:textId="77777777" w:rsidR="00146782" w:rsidRPr="00CF57D0" w:rsidRDefault="00146782" w:rsidP="00146782">
      <w:pPr>
        <w:ind w:left="720"/>
        <w:rPr>
          <w:rFonts w:eastAsia="Times New Roman" w:cstheme="minorHAnsi"/>
          <w:szCs w:val="20"/>
        </w:rPr>
      </w:pPr>
      <w:r w:rsidRPr="00CF57D0">
        <w:rPr>
          <w:rFonts w:eastAsia="Times New Roman" w:cstheme="minorHAnsi"/>
          <w:szCs w:val="20"/>
        </w:rPr>
        <w:t>D</w:t>
      </w:r>
      <w:proofErr w:type="gramStart"/>
      <w:r w:rsidRPr="00CF57D0">
        <w:rPr>
          <w:rFonts w:eastAsia="Times New Roman" w:cstheme="minorHAnsi"/>
          <w:szCs w:val="20"/>
        </w:rPr>
        <w:t>-  50</w:t>
      </w:r>
      <w:proofErr w:type="gramEnd"/>
      <w:r w:rsidRPr="00CF57D0">
        <w:rPr>
          <w:rFonts w:eastAsia="Times New Roman" w:cstheme="minorHAnsi"/>
          <w:szCs w:val="20"/>
        </w:rPr>
        <w:t>-54</w:t>
      </w:r>
      <w:r>
        <w:rPr>
          <w:rFonts w:eastAsia="Times New Roman" w:cstheme="minorHAnsi"/>
          <w:szCs w:val="20"/>
        </w:rPr>
        <w:t>;</w:t>
      </w:r>
      <w:r w:rsidRPr="00CF57D0">
        <w:rPr>
          <w:rFonts w:eastAsia="Times New Roman" w:cstheme="minorHAnsi"/>
          <w:szCs w:val="20"/>
        </w:rPr>
        <w:t xml:space="preserve">   D 55-59</w:t>
      </w:r>
    </w:p>
    <w:p w14:paraId="3C99042B" w14:textId="77777777" w:rsidR="00146782" w:rsidRDefault="00146782" w:rsidP="00146782">
      <w:pPr>
        <w:ind w:left="720"/>
        <w:rPr>
          <w:rFonts w:eastAsia="Times New Roman" w:cstheme="minorHAnsi"/>
          <w:szCs w:val="20"/>
        </w:rPr>
      </w:pPr>
      <w:proofErr w:type="gramStart"/>
      <w:r w:rsidRPr="00CF57D0">
        <w:rPr>
          <w:rFonts w:eastAsia="Times New Roman" w:cstheme="minorHAnsi"/>
          <w:szCs w:val="20"/>
        </w:rPr>
        <w:t>F  &lt;</w:t>
      </w:r>
      <w:proofErr w:type="gramEnd"/>
      <w:r w:rsidRPr="00CF57D0">
        <w:rPr>
          <w:rFonts w:eastAsia="Times New Roman" w:cstheme="minorHAnsi"/>
          <w:szCs w:val="20"/>
        </w:rPr>
        <w:t xml:space="preserve"> 50</w:t>
      </w:r>
    </w:p>
    <w:p w14:paraId="570FFB64" w14:textId="0DFEF7EB" w:rsidR="00146782" w:rsidRDefault="00146782" w:rsidP="00146782">
      <w:pPr>
        <w:rPr>
          <w:b/>
          <w:bCs/>
        </w:rPr>
      </w:pPr>
      <w:r w:rsidRPr="00784D53">
        <w:rPr>
          <w:b/>
          <w:bCs/>
        </w:rPr>
        <w:t xml:space="preserve">EXTRA CREDIT IS NOT AVAILABLE FOR THIS </w:t>
      </w:r>
      <w:r w:rsidRPr="00E65810">
        <w:rPr>
          <w:b/>
          <w:bCs/>
        </w:rPr>
        <w:t xml:space="preserve">COURSE.  </w:t>
      </w:r>
      <w:r>
        <w:rPr>
          <w:b/>
          <w:bCs/>
        </w:rPr>
        <w:t>Students copying or supplying answers to others during an exam are subject to academic misconduct.   Don’t do it.</w:t>
      </w:r>
    </w:p>
    <w:p w14:paraId="0979B13D" w14:textId="77777777" w:rsidR="00994C29" w:rsidRPr="00F7069A" w:rsidRDefault="00994C29" w:rsidP="00146782">
      <w:pPr>
        <w:rPr>
          <w:b/>
          <w:bCs/>
        </w:rPr>
      </w:pPr>
    </w:p>
    <w:p w14:paraId="280EE745" w14:textId="71454E87" w:rsidR="00D57096" w:rsidRPr="009A0912" w:rsidRDefault="00C83888" w:rsidP="000F3624">
      <w:pPr>
        <w:pStyle w:val="Heading1"/>
      </w:pPr>
      <w:r>
        <w:t>Coursework</w:t>
      </w:r>
      <w:r w:rsidR="00076465">
        <w:t xml:space="preserve"> Descriptions &amp; Commentary</w:t>
      </w:r>
    </w:p>
    <w:p w14:paraId="0C2DCD3F" w14:textId="10BE4371" w:rsidR="00C83888" w:rsidRDefault="00C83888" w:rsidP="004706F5">
      <w:pPr>
        <w:pStyle w:val="Heading2"/>
      </w:pPr>
      <w:r>
        <w:t>Exams</w:t>
      </w:r>
    </w:p>
    <w:p w14:paraId="0667E1A3" w14:textId="494AFBC0" w:rsidR="00146782" w:rsidRDefault="00146782" w:rsidP="00146782">
      <w:pPr>
        <w:pStyle w:val="Heading2"/>
        <w:numPr>
          <w:ilvl w:val="0"/>
          <w:numId w:val="0"/>
        </w:numPr>
      </w:pPr>
    </w:p>
    <w:p w14:paraId="626F6F50" w14:textId="77777777" w:rsidR="008B0E71" w:rsidRPr="00F84D4D" w:rsidRDefault="00146782" w:rsidP="008B0E71">
      <w:pPr>
        <w:pBdr>
          <w:top w:val="single" w:sz="4" w:space="1" w:color="auto"/>
          <w:left w:val="single" w:sz="4" w:space="4" w:color="auto"/>
          <w:bottom w:val="single" w:sz="4" w:space="1" w:color="auto"/>
          <w:right w:val="single" w:sz="4" w:space="4" w:color="auto"/>
        </w:pBdr>
        <w:rPr>
          <w:b/>
          <w:caps/>
        </w:rPr>
      </w:pPr>
      <w:r w:rsidRPr="003F0AEC">
        <w:rPr>
          <w:b/>
          <w:caps/>
        </w:rPr>
        <w:t xml:space="preserve">five exams will be given in the course.  </w:t>
      </w:r>
      <w:r w:rsidR="008B0E71" w:rsidRPr="00F84D4D">
        <w:rPr>
          <w:b/>
          <w:caps/>
        </w:rPr>
        <w:t xml:space="preserve">all exams will be available through CANVAS.  </w:t>
      </w:r>
    </w:p>
    <w:p w14:paraId="5A47D85F" w14:textId="5EFED654" w:rsidR="00146782" w:rsidRPr="003F0AEC" w:rsidRDefault="00146782" w:rsidP="00146782">
      <w:pPr>
        <w:pBdr>
          <w:top w:val="single" w:sz="4" w:space="1" w:color="auto"/>
          <w:left w:val="single" w:sz="4" w:space="4" w:color="auto"/>
          <w:bottom w:val="single" w:sz="4" w:space="1" w:color="auto"/>
          <w:right w:val="single" w:sz="4" w:space="4" w:color="auto"/>
        </w:pBdr>
        <w:rPr>
          <w:b/>
          <w:caps/>
          <w:u w:val="single"/>
        </w:rPr>
      </w:pPr>
      <w:r w:rsidRPr="003F0AEC">
        <w:rPr>
          <w:b/>
          <w:caps/>
        </w:rPr>
        <w:t xml:space="preserve">each exam SCORE WILL comprisE </w:t>
      </w:r>
      <w:r>
        <w:rPr>
          <w:b/>
          <w:caps/>
        </w:rPr>
        <w:t>2</w:t>
      </w:r>
      <w:r w:rsidRPr="003F0AEC">
        <w:rPr>
          <w:b/>
          <w:caps/>
        </w:rPr>
        <w:t xml:space="preserve">0% OF your </w:t>
      </w:r>
      <w:r w:rsidR="008B0E71">
        <w:rPr>
          <w:b/>
          <w:caps/>
        </w:rPr>
        <w:t xml:space="preserve">exam </w:t>
      </w:r>
      <w:r w:rsidRPr="003F0AEC">
        <w:rPr>
          <w:b/>
          <w:caps/>
        </w:rPr>
        <w:t>average</w:t>
      </w:r>
      <w:r w:rsidR="00230CBE">
        <w:rPr>
          <w:b/>
          <w:caps/>
        </w:rPr>
        <w:t>.</w:t>
      </w:r>
      <w:r w:rsidRPr="003F0AEC">
        <w:rPr>
          <w:b/>
          <w:caps/>
        </w:rPr>
        <w:t xml:space="preserve"> </w:t>
      </w:r>
      <w:r w:rsidRPr="003F0AEC">
        <w:rPr>
          <w:b/>
          <w:bCs/>
        </w:rPr>
        <w:t xml:space="preserve">OBVIOUSLY, THE EXAMS ARE OPEN NOTE, OPEN BOOK.  HOWEVER, </w:t>
      </w:r>
      <w:r w:rsidRPr="003F0AEC">
        <w:rPr>
          <w:b/>
          <w:caps/>
          <w:u w:val="single"/>
        </w:rPr>
        <w:t>you are to work on each of the exams independently.</w:t>
      </w:r>
      <w:r>
        <w:rPr>
          <w:b/>
          <w:caps/>
          <w:u w:val="single"/>
        </w:rPr>
        <w:t xml:space="preserve"> </w:t>
      </w:r>
    </w:p>
    <w:p w14:paraId="597F99A9"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caps/>
          <w:u w:val="single"/>
        </w:rPr>
      </w:pPr>
    </w:p>
    <w:p w14:paraId="0F36C802" w14:textId="518F7A91" w:rsidR="00146782" w:rsidRPr="00F84D4D" w:rsidRDefault="00146782" w:rsidP="00146782">
      <w:pPr>
        <w:pBdr>
          <w:top w:val="single" w:sz="4" w:space="1" w:color="auto"/>
          <w:left w:val="single" w:sz="4" w:space="4" w:color="auto"/>
          <w:bottom w:val="single" w:sz="4" w:space="1" w:color="auto"/>
          <w:right w:val="single" w:sz="4" w:space="4" w:color="auto"/>
        </w:pBdr>
        <w:rPr>
          <w:b/>
          <w:caps/>
          <w:u w:val="single"/>
        </w:rPr>
      </w:pPr>
      <w:r w:rsidRPr="00F84D4D">
        <w:rPr>
          <w:b/>
          <w:caps/>
          <w:u w:val="single"/>
        </w:rPr>
        <w:t xml:space="preserve">EACH EXAM WILL HAVE 25 MULTIPLE CHOICE, EQUALLY WEIGHTED QUESTIONS.  YOU WILL HAVE ONE HOUR and 30 minutes (90 minutes) TO COMPLETE EACH EXAM. once you start the exam, you must complete the exam. You need to know the material as well as you can. The exams are open note, open book, but you will not have time to simply look up </w:t>
      </w:r>
      <w:r w:rsidR="00230CBE">
        <w:rPr>
          <w:b/>
          <w:caps/>
          <w:u w:val="single"/>
        </w:rPr>
        <w:t xml:space="preserve">ALL </w:t>
      </w:r>
      <w:r w:rsidRPr="00F84D4D">
        <w:rPr>
          <w:b/>
          <w:caps/>
          <w:u w:val="single"/>
        </w:rPr>
        <w:t>the answers.</w:t>
      </w:r>
      <w:r w:rsidR="00A12682">
        <w:rPr>
          <w:b/>
          <w:caps/>
          <w:u w:val="single"/>
        </w:rPr>
        <w:t xml:space="preserve"> THERE IS A 3 WEEK WINDOW FOR EACH EXAM.</w:t>
      </w:r>
    </w:p>
    <w:p w14:paraId="43A39F83" w14:textId="77777777" w:rsidR="00146782" w:rsidRPr="002249E4" w:rsidRDefault="00146782" w:rsidP="00146782"/>
    <w:p w14:paraId="772B3390" w14:textId="77777777" w:rsidR="00146782" w:rsidRPr="00F84D4D" w:rsidRDefault="00146782" w:rsidP="00146782">
      <w:pPr>
        <w:rPr>
          <w:b/>
          <w:caps/>
        </w:rPr>
      </w:pPr>
      <w:r w:rsidRPr="00F84D4D">
        <w:rPr>
          <w:b/>
          <w:caps/>
        </w:rPr>
        <w:t>THE EXAM CONTENT and window FOR EACH EXAM IS GIVEN BELOW:</w:t>
      </w:r>
    </w:p>
    <w:p w14:paraId="0D6F391D"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bCs/>
        </w:rPr>
      </w:pPr>
      <w:bookmarkStart w:id="2" w:name="_Hlk46674302"/>
      <w:r w:rsidRPr="00F84D4D">
        <w:rPr>
          <w:b/>
          <w:bCs/>
        </w:rPr>
        <w:tab/>
        <w:t xml:space="preserve">  % </w:t>
      </w:r>
      <w:proofErr w:type="gramStart"/>
      <w:r w:rsidRPr="00F84D4D">
        <w:rPr>
          <w:b/>
          <w:bCs/>
        </w:rPr>
        <w:t>of</w:t>
      </w:r>
      <w:proofErr w:type="gramEnd"/>
      <w:r w:rsidRPr="00F84D4D">
        <w:rPr>
          <w:b/>
          <w:bCs/>
        </w:rPr>
        <w:t xml:space="preserve"> </w:t>
      </w:r>
      <w:r>
        <w:rPr>
          <w:b/>
          <w:bCs/>
        </w:rPr>
        <w:t>EXAM</w:t>
      </w:r>
    </w:p>
    <w:p w14:paraId="7EEEB2D9" w14:textId="77777777" w:rsidR="008079D9" w:rsidRPr="00F84D4D" w:rsidRDefault="008079D9" w:rsidP="008079D9">
      <w:pPr>
        <w:pBdr>
          <w:top w:val="single" w:sz="4" w:space="1" w:color="auto"/>
          <w:left w:val="single" w:sz="4" w:space="4" w:color="auto"/>
          <w:bottom w:val="single" w:sz="4" w:space="1" w:color="auto"/>
          <w:right w:val="single" w:sz="4" w:space="4" w:color="auto"/>
        </w:pBdr>
        <w:tabs>
          <w:tab w:val="left" w:pos="900"/>
          <w:tab w:val="left" w:pos="2160"/>
          <w:tab w:val="left" w:pos="4320"/>
        </w:tabs>
        <w:rPr>
          <w:b/>
          <w:caps/>
          <w:u w:val="single"/>
        </w:rPr>
      </w:pPr>
      <w:r w:rsidRPr="00F84D4D">
        <w:rPr>
          <w:b/>
          <w:caps/>
          <w:u w:val="single"/>
        </w:rPr>
        <w:t>eXAM</w:t>
      </w:r>
      <w:r w:rsidRPr="00F84D4D">
        <w:rPr>
          <w:b/>
          <w:caps/>
        </w:rPr>
        <w:tab/>
        <w:t xml:space="preserve"> </w:t>
      </w:r>
      <w:r>
        <w:rPr>
          <w:b/>
          <w:caps/>
          <w:u w:val="single"/>
        </w:rPr>
        <w:t>AVERAGE</w:t>
      </w:r>
      <w:r w:rsidRPr="00F84D4D">
        <w:rPr>
          <w:b/>
          <w:caps/>
        </w:rPr>
        <w:tab/>
      </w:r>
      <w:r w:rsidRPr="00F84D4D">
        <w:rPr>
          <w:b/>
          <w:caps/>
          <w:u w:val="single"/>
        </w:rPr>
        <w:t>EXAM CONTENT</w:t>
      </w:r>
      <w:r w:rsidRPr="00F84D4D">
        <w:rPr>
          <w:b/>
          <w:caps/>
        </w:rPr>
        <w:t xml:space="preserve"> </w:t>
      </w:r>
      <w:r w:rsidRPr="00F84D4D">
        <w:rPr>
          <w:b/>
          <w:caps/>
        </w:rPr>
        <w:tab/>
      </w:r>
      <w:r w:rsidRPr="00F84D4D">
        <w:rPr>
          <w:b/>
          <w:caps/>
          <w:u w:val="single"/>
        </w:rPr>
        <w:t>EXAM WINDOW</w:t>
      </w:r>
    </w:p>
    <w:p w14:paraId="26503136" w14:textId="02B6049F"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xam 1</w:t>
      </w:r>
      <w:r w:rsidRPr="00F84D4D">
        <w:rPr>
          <w:b/>
        </w:rPr>
        <w:tab/>
        <w:t xml:space="preserve">         20%</w:t>
      </w:r>
      <w:r w:rsidRPr="00F84D4D">
        <w:rPr>
          <w:b/>
        </w:rPr>
        <w:tab/>
        <w:t>Chapters 1 and 2</w:t>
      </w:r>
      <w:r>
        <w:rPr>
          <w:b/>
        </w:rPr>
        <w:t xml:space="preserve">         Mon. Jan. 24</w:t>
      </w:r>
      <w:r w:rsidRPr="00F84D4D">
        <w:rPr>
          <w:b/>
        </w:rPr>
        <w:t xml:space="preserve"> 8:00 a.m. through </w:t>
      </w:r>
      <w:r>
        <w:rPr>
          <w:b/>
        </w:rPr>
        <w:t>Mon</w:t>
      </w:r>
      <w:r w:rsidRPr="00F84D4D">
        <w:rPr>
          <w:b/>
        </w:rPr>
        <w:t xml:space="preserve">. </w:t>
      </w:r>
      <w:r>
        <w:rPr>
          <w:b/>
        </w:rPr>
        <w:t>Feb</w:t>
      </w:r>
      <w:r w:rsidRPr="00F84D4D">
        <w:rPr>
          <w:b/>
        </w:rPr>
        <w:t xml:space="preserve">. </w:t>
      </w:r>
      <w:r>
        <w:rPr>
          <w:b/>
        </w:rPr>
        <w:t>14</w:t>
      </w:r>
      <w:r w:rsidRPr="00F84D4D">
        <w:rPr>
          <w:b/>
        </w:rPr>
        <w:t xml:space="preserve"> </w:t>
      </w:r>
      <w:r>
        <w:rPr>
          <w:b/>
        </w:rPr>
        <w:t>11</w:t>
      </w:r>
      <w:r w:rsidRPr="00F84D4D">
        <w:rPr>
          <w:b/>
        </w:rPr>
        <w:t>:</w:t>
      </w:r>
      <w:r>
        <w:rPr>
          <w:b/>
        </w:rPr>
        <w:t>59</w:t>
      </w:r>
      <w:r w:rsidRPr="00F84D4D">
        <w:rPr>
          <w:b/>
        </w:rPr>
        <w:t xml:space="preserve"> p.m.</w:t>
      </w:r>
    </w:p>
    <w:p w14:paraId="6D7C9A30" w14:textId="6022B1C4"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Exam 1 must be completed by</w:t>
      </w:r>
      <w:r>
        <w:rPr>
          <w:b/>
        </w:rPr>
        <w:t xml:space="preserve"> Mon. Feb. 14 11:59 </w:t>
      </w:r>
      <w:r w:rsidRPr="00F84D4D">
        <w:rPr>
          <w:b/>
        </w:rPr>
        <w:t>p.m.</w:t>
      </w:r>
    </w:p>
    <w:p w14:paraId="60341EC5"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rPr>
      </w:pPr>
    </w:p>
    <w:p w14:paraId="4A8D44CE" w14:textId="218C6416"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Exam 2</w:t>
      </w:r>
      <w:r w:rsidRPr="00F84D4D">
        <w:rPr>
          <w:b/>
        </w:rPr>
        <w:tab/>
        <w:t xml:space="preserve">         20%</w:t>
      </w:r>
      <w:r w:rsidRPr="00F84D4D">
        <w:rPr>
          <w:b/>
        </w:rPr>
        <w:tab/>
        <w:t>Chap. 3 and 4, Taxes</w:t>
      </w:r>
      <w:r>
        <w:rPr>
          <w:b/>
        </w:rPr>
        <w:t xml:space="preserve">   Mon. Feb. 14 </w:t>
      </w:r>
      <w:r w:rsidRPr="00F84D4D">
        <w:rPr>
          <w:b/>
        </w:rPr>
        <w:t xml:space="preserve">8:00 a.m. through </w:t>
      </w:r>
      <w:r>
        <w:rPr>
          <w:b/>
        </w:rPr>
        <w:t>Mon</w:t>
      </w:r>
      <w:r w:rsidRPr="00F84D4D">
        <w:rPr>
          <w:b/>
        </w:rPr>
        <w:t xml:space="preserve">. </w:t>
      </w:r>
      <w:r>
        <w:rPr>
          <w:b/>
        </w:rPr>
        <w:t>Mar. 7 11</w:t>
      </w:r>
      <w:r w:rsidRPr="00F84D4D">
        <w:rPr>
          <w:b/>
        </w:rPr>
        <w:t>:</w:t>
      </w:r>
      <w:r>
        <w:rPr>
          <w:b/>
        </w:rPr>
        <w:t>59</w:t>
      </w:r>
      <w:r w:rsidRPr="00F84D4D">
        <w:rPr>
          <w:b/>
        </w:rPr>
        <w:t xml:space="preserve"> p.m.</w:t>
      </w:r>
    </w:p>
    <w:p w14:paraId="2895797D" w14:textId="69864C60"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2</w:t>
      </w:r>
      <w:r w:rsidRPr="00F84D4D">
        <w:rPr>
          <w:b/>
        </w:rPr>
        <w:t xml:space="preserve"> must be completed by</w:t>
      </w:r>
      <w:r>
        <w:rPr>
          <w:b/>
        </w:rPr>
        <w:t xml:space="preserve"> Mon. Mar. 7 11:59 </w:t>
      </w:r>
      <w:r w:rsidRPr="00F84D4D">
        <w:rPr>
          <w:b/>
        </w:rPr>
        <w:t>p.m.</w:t>
      </w:r>
    </w:p>
    <w:p w14:paraId="09628469"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rPr>
      </w:pPr>
    </w:p>
    <w:p w14:paraId="237E5503" w14:textId="52AB4C64"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Exam 3</w:t>
      </w:r>
      <w:r w:rsidRPr="00F84D4D">
        <w:rPr>
          <w:b/>
        </w:rPr>
        <w:tab/>
        <w:t xml:space="preserve">         20%</w:t>
      </w:r>
      <w:r w:rsidRPr="00F84D4D">
        <w:rPr>
          <w:b/>
        </w:rPr>
        <w:tab/>
        <w:t>Chapter 5 and 6</w:t>
      </w:r>
      <w:r>
        <w:rPr>
          <w:b/>
        </w:rPr>
        <w:t xml:space="preserve">          Mon. Mar. 7</w:t>
      </w:r>
      <w:r w:rsidRPr="00F84D4D">
        <w:rPr>
          <w:b/>
        </w:rPr>
        <w:t xml:space="preserve"> 8:00 a.m. through </w:t>
      </w:r>
      <w:r>
        <w:rPr>
          <w:b/>
        </w:rPr>
        <w:t>Mon</w:t>
      </w:r>
      <w:r w:rsidRPr="00F84D4D">
        <w:rPr>
          <w:b/>
        </w:rPr>
        <w:t xml:space="preserve">. </w:t>
      </w:r>
      <w:r>
        <w:rPr>
          <w:b/>
        </w:rPr>
        <w:t>Apr</w:t>
      </w:r>
      <w:r w:rsidRPr="00F84D4D">
        <w:rPr>
          <w:b/>
        </w:rPr>
        <w:t xml:space="preserve">. </w:t>
      </w:r>
      <w:r>
        <w:rPr>
          <w:b/>
        </w:rPr>
        <w:t>4</w:t>
      </w:r>
      <w:r w:rsidRPr="00F84D4D">
        <w:rPr>
          <w:b/>
        </w:rPr>
        <w:t xml:space="preserve"> </w:t>
      </w:r>
      <w:r>
        <w:rPr>
          <w:b/>
        </w:rPr>
        <w:t>11</w:t>
      </w:r>
      <w:r w:rsidRPr="00F84D4D">
        <w:rPr>
          <w:b/>
        </w:rPr>
        <w:t>:</w:t>
      </w:r>
      <w:r>
        <w:rPr>
          <w:b/>
        </w:rPr>
        <w:t>59</w:t>
      </w:r>
      <w:r w:rsidRPr="00F84D4D">
        <w:rPr>
          <w:b/>
        </w:rPr>
        <w:t xml:space="preserve"> p.m.</w:t>
      </w:r>
    </w:p>
    <w:p w14:paraId="409015A7" w14:textId="2A7D428F"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3</w:t>
      </w:r>
      <w:r w:rsidRPr="00F84D4D">
        <w:rPr>
          <w:b/>
        </w:rPr>
        <w:t xml:space="preserve"> must be completed by</w:t>
      </w:r>
      <w:r>
        <w:rPr>
          <w:b/>
        </w:rPr>
        <w:t xml:space="preserve"> Mon. Apr. 4 11:59 </w:t>
      </w:r>
      <w:r w:rsidRPr="00F84D4D">
        <w:rPr>
          <w:b/>
        </w:rPr>
        <w:t>p.m.</w:t>
      </w:r>
    </w:p>
    <w:p w14:paraId="729B7F08"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rPr>
      </w:pPr>
    </w:p>
    <w:p w14:paraId="52654E2A" w14:textId="1944EC0D"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Exam 4</w:t>
      </w:r>
      <w:r w:rsidRPr="00F84D4D">
        <w:rPr>
          <w:b/>
        </w:rPr>
        <w:tab/>
        <w:t xml:space="preserve">         20%</w:t>
      </w:r>
      <w:r w:rsidRPr="00F84D4D">
        <w:rPr>
          <w:b/>
        </w:rPr>
        <w:tab/>
        <w:t>Chapters 7 and 8</w:t>
      </w:r>
      <w:r>
        <w:rPr>
          <w:b/>
        </w:rPr>
        <w:t xml:space="preserve">        Mon. Apr. 4</w:t>
      </w:r>
      <w:r w:rsidRPr="00F84D4D">
        <w:rPr>
          <w:b/>
        </w:rPr>
        <w:t xml:space="preserve"> 8:00 a.m. through </w:t>
      </w:r>
      <w:r>
        <w:rPr>
          <w:b/>
        </w:rPr>
        <w:t>Mon</w:t>
      </w:r>
      <w:r w:rsidRPr="00F84D4D">
        <w:rPr>
          <w:b/>
        </w:rPr>
        <w:t xml:space="preserve">. </w:t>
      </w:r>
      <w:r>
        <w:rPr>
          <w:b/>
        </w:rPr>
        <w:t>Apr. 25</w:t>
      </w:r>
      <w:r w:rsidRPr="00F84D4D">
        <w:rPr>
          <w:b/>
        </w:rPr>
        <w:t xml:space="preserve"> </w:t>
      </w:r>
      <w:r>
        <w:rPr>
          <w:b/>
        </w:rPr>
        <w:t>11</w:t>
      </w:r>
      <w:r w:rsidRPr="00F84D4D">
        <w:rPr>
          <w:b/>
        </w:rPr>
        <w:t>:</w:t>
      </w:r>
      <w:r>
        <w:rPr>
          <w:b/>
        </w:rPr>
        <w:t>59</w:t>
      </w:r>
      <w:r w:rsidRPr="00F84D4D">
        <w:rPr>
          <w:b/>
        </w:rPr>
        <w:t xml:space="preserve"> p.m.</w:t>
      </w:r>
    </w:p>
    <w:p w14:paraId="13748FA1" w14:textId="6AC2C06B"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4</w:t>
      </w:r>
      <w:r w:rsidRPr="00F84D4D">
        <w:rPr>
          <w:b/>
        </w:rPr>
        <w:t xml:space="preserve"> must be completed by</w:t>
      </w:r>
      <w:r>
        <w:rPr>
          <w:b/>
        </w:rPr>
        <w:t xml:space="preserve"> Mon. Apr. 25 11:59 </w:t>
      </w:r>
      <w:r w:rsidRPr="00F84D4D">
        <w:rPr>
          <w:b/>
        </w:rPr>
        <w:t>p.m.</w:t>
      </w:r>
    </w:p>
    <w:p w14:paraId="79B6DC51" w14:textId="77777777" w:rsidR="008079D9" w:rsidRPr="00F84D4D" w:rsidRDefault="008079D9" w:rsidP="008079D9">
      <w:pPr>
        <w:pBdr>
          <w:top w:val="single" w:sz="4" w:space="1" w:color="auto"/>
          <w:left w:val="single" w:sz="4" w:space="4" w:color="auto"/>
          <w:bottom w:val="single" w:sz="4" w:space="1" w:color="auto"/>
          <w:right w:val="single" w:sz="4" w:space="4" w:color="auto"/>
        </w:pBdr>
        <w:rPr>
          <w:b/>
        </w:rPr>
      </w:pPr>
    </w:p>
    <w:p w14:paraId="772EFE8B" w14:textId="29DA34CF"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Exam 5</w:t>
      </w:r>
      <w:r w:rsidRPr="00F84D4D">
        <w:rPr>
          <w:b/>
        </w:rPr>
        <w:tab/>
        <w:t xml:space="preserve">         20%</w:t>
      </w:r>
      <w:r w:rsidRPr="00F84D4D">
        <w:rPr>
          <w:b/>
        </w:rPr>
        <w:tab/>
        <w:t>Chapters 9 and 11</w:t>
      </w:r>
      <w:r>
        <w:rPr>
          <w:b/>
        </w:rPr>
        <w:t xml:space="preserve">      Mon. Apr. 25</w:t>
      </w:r>
      <w:r w:rsidRPr="00F84D4D">
        <w:rPr>
          <w:b/>
        </w:rPr>
        <w:t xml:space="preserve"> 8:00 a.m. through </w:t>
      </w:r>
      <w:r>
        <w:rPr>
          <w:b/>
        </w:rPr>
        <w:t>Mon</w:t>
      </w:r>
      <w:r w:rsidRPr="00F84D4D">
        <w:rPr>
          <w:b/>
        </w:rPr>
        <w:t xml:space="preserve">. </w:t>
      </w:r>
      <w:r>
        <w:rPr>
          <w:b/>
        </w:rPr>
        <w:t>May</w:t>
      </w:r>
      <w:r w:rsidRPr="00F84D4D">
        <w:rPr>
          <w:b/>
        </w:rPr>
        <w:t xml:space="preserve">. </w:t>
      </w:r>
      <w:r>
        <w:rPr>
          <w:b/>
        </w:rPr>
        <w:t>16</w:t>
      </w:r>
      <w:r w:rsidRPr="00F84D4D">
        <w:rPr>
          <w:b/>
        </w:rPr>
        <w:t xml:space="preserve"> </w:t>
      </w:r>
      <w:r>
        <w:rPr>
          <w:b/>
        </w:rPr>
        <w:t>11</w:t>
      </w:r>
      <w:r w:rsidRPr="00F84D4D">
        <w:rPr>
          <w:b/>
        </w:rPr>
        <w:t>:</w:t>
      </w:r>
      <w:r>
        <w:rPr>
          <w:b/>
        </w:rPr>
        <w:t>59</w:t>
      </w:r>
      <w:r w:rsidRPr="00F84D4D">
        <w:rPr>
          <w:b/>
        </w:rPr>
        <w:t xml:space="preserve"> p.m.</w:t>
      </w:r>
    </w:p>
    <w:p w14:paraId="60E802B8" w14:textId="38DE6135" w:rsidR="008079D9" w:rsidRPr="00F84D4D" w:rsidRDefault="008079D9" w:rsidP="008079D9">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5</w:t>
      </w:r>
      <w:r w:rsidRPr="00F84D4D">
        <w:rPr>
          <w:b/>
        </w:rPr>
        <w:t xml:space="preserve"> must be completed by</w:t>
      </w:r>
      <w:r>
        <w:rPr>
          <w:b/>
        </w:rPr>
        <w:t xml:space="preserve"> Mon. May 16 11:59 </w:t>
      </w:r>
      <w:r w:rsidRPr="00F84D4D">
        <w:rPr>
          <w:b/>
        </w:rPr>
        <w:t>p.m.</w:t>
      </w:r>
    </w:p>
    <w:bookmarkEnd w:id="2"/>
    <w:p w14:paraId="52AF39F5" w14:textId="77777777" w:rsidR="008079D9" w:rsidRDefault="008079D9" w:rsidP="00146782">
      <w:pPr>
        <w:pBdr>
          <w:top w:val="single" w:sz="4" w:space="1" w:color="auto"/>
          <w:left w:val="single" w:sz="4" w:space="4" w:color="auto"/>
          <w:bottom w:val="single" w:sz="4" w:space="1" w:color="auto"/>
          <w:right w:val="single" w:sz="4" w:space="4" w:color="auto"/>
        </w:pBdr>
        <w:rPr>
          <w:b/>
          <w:bCs/>
        </w:rPr>
      </w:pPr>
    </w:p>
    <w:p w14:paraId="2F98DCC7" w14:textId="43FCC21A" w:rsidR="00146782" w:rsidRPr="00F84D4D" w:rsidRDefault="00146782" w:rsidP="00146782">
      <w:pPr>
        <w:pBdr>
          <w:top w:val="single" w:sz="4" w:space="1" w:color="auto"/>
          <w:left w:val="single" w:sz="4" w:space="4" w:color="auto"/>
          <w:bottom w:val="single" w:sz="4" w:space="1" w:color="auto"/>
          <w:right w:val="single" w:sz="4" w:space="4" w:color="auto"/>
        </w:pBdr>
        <w:rPr>
          <w:b/>
          <w:caps/>
        </w:rPr>
      </w:pPr>
      <w:r w:rsidRPr="00F84D4D">
        <w:rPr>
          <w:b/>
          <w:bCs/>
          <w:u w:val="single"/>
        </w:rPr>
        <w:t xml:space="preserve">The exams in Canvas will show one question at a time.  </w:t>
      </w:r>
      <w:r w:rsidRPr="00F84D4D">
        <w:rPr>
          <w:b/>
          <w:caps/>
        </w:rPr>
        <w:t xml:space="preserve">you are responsible for doing each exam independently.  </w:t>
      </w:r>
      <w:r w:rsidR="000663E1">
        <w:rPr>
          <w:b/>
          <w:caps/>
        </w:rPr>
        <w:t>Each quiz window is 3 weeks.</w:t>
      </w:r>
    </w:p>
    <w:p w14:paraId="165A85B4"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p>
    <w:p w14:paraId="29C801D7"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r w:rsidRPr="00F84D4D">
        <w:rPr>
          <w:b/>
        </w:rPr>
        <w:t>EACH EXAM MUST BE TAKEN AND COMPLETED DURING THE SPECIFIED WINDOW.</w:t>
      </w:r>
    </w:p>
    <w:p w14:paraId="75BB041E" w14:textId="44E5514F" w:rsidR="00146782" w:rsidRDefault="00146782" w:rsidP="00146782"/>
    <w:p w14:paraId="2C6D233C" w14:textId="3A2226D8" w:rsidR="00994C29" w:rsidRDefault="00994C29" w:rsidP="00146782"/>
    <w:p w14:paraId="4B390FE6" w14:textId="77777777" w:rsidR="00994C29" w:rsidRPr="00146782" w:rsidRDefault="00994C29" w:rsidP="00146782"/>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C83888" w:rsidRPr="001C697E" w14:paraId="6241A665" w14:textId="77777777" w:rsidTr="00146782">
        <w:tc>
          <w:tcPr>
            <w:tcW w:w="9419" w:type="dxa"/>
          </w:tcPr>
          <w:p w14:paraId="1C5A3EF4" w14:textId="04884494" w:rsidR="00146782" w:rsidRDefault="00146782" w:rsidP="00146782">
            <w:pPr>
              <w:rPr>
                <w:rFonts w:cstheme="minorHAnsi"/>
                <w:b/>
                <w:bCs/>
                <w:u w:val="single"/>
              </w:rPr>
            </w:pPr>
            <w:r w:rsidRPr="00230CBE">
              <w:rPr>
                <w:rFonts w:cstheme="minorHAnsi"/>
                <w:b/>
                <w:bCs/>
              </w:rPr>
              <w:t>There is a practice quiz for each chapter in Canvas.</w:t>
            </w:r>
            <w:r>
              <w:rPr>
                <w:rFonts w:cstheme="minorHAnsi"/>
              </w:rPr>
              <w:t xml:space="preserve"> </w:t>
            </w:r>
            <w:r w:rsidRPr="00E57410">
              <w:rPr>
                <w:rFonts w:cstheme="minorHAnsi"/>
                <w:b/>
                <w:bCs/>
              </w:rPr>
              <w:t xml:space="preserve">  </w:t>
            </w:r>
            <w:r>
              <w:rPr>
                <w:rFonts w:cstheme="minorHAnsi"/>
                <w:b/>
                <w:bCs/>
                <w:u w:val="single"/>
              </w:rPr>
              <w:t>T</w:t>
            </w:r>
            <w:r w:rsidRPr="00146782">
              <w:rPr>
                <w:rFonts w:cstheme="minorHAnsi"/>
                <w:b/>
                <w:bCs/>
                <w:u w:val="single"/>
              </w:rPr>
              <w:t>he practice quizzes do NOT count toward your grade in the class, but they will help prepare you for the exams.</w:t>
            </w:r>
            <w:r>
              <w:rPr>
                <w:rFonts w:cstheme="minorHAnsi"/>
                <w:b/>
                <w:bCs/>
                <w:u w:val="single"/>
              </w:rPr>
              <w:t xml:space="preserve"> </w:t>
            </w:r>
            <w:r w:rsidRPr="00955839">
              <w:rPr>
                <w:rFonts w:cstheme="minorHAnsi"/>
                <w:b/>
                <w:bCs/>
                <w:u w:val="single"/>
              </w:rPr>
              <w:t xml:space="preserve">I would strongly suggest that you take the practice quizzes </w:t>
            </w:r>
            <w:r w:rsidR="008F2CAD">
              <w:rPr>
                <w:rFonts w:cstheme="minorHAnsi"/>
                <w:b/>
                <w:bCs/>
                <w:u w:val="single"/>
              </w:rPr>
              <w:t>since they will</w:t>
            </w:r>
            <w:r w:rsidRPr="00955839">
              <w:rPr>
                <w:rFonts w:cstheme="minorHAnsi"/>
                <w:b/>
                <w:bCs/>
                <w:u w:val="single"/>
              </w:rPr>
              <w:t xml:space="preserve"> help you prepare for the exams. You can take the quizzes an unlimited number of times</w:t>
            </w:r>
            <w:r>
              <w:rPr>
                <w:rFonts w:cstheme="minorHAnsi"/>
                <w:b/>
                <w:bCs/>
                <w:u w:val="single"/>
              </w:rPr>
              <w:t>.</w:t>
            </w:r>
            <w:r w:rsidRPr="00955839">
              <w:rPr>
                <w:rFonts w:cstheme="minorHAnsi"/>
                <w:b/>
                <w:bCs/>
                <w:u w:val="single"/>
              </w:rPr>
              <w:t xml:space="preserve"> </w:t>
            </w:r>
          </w:p>
          <w:p w14:paraId="3DBBA1F9" w14:textId="4D2DD6A1" w:rsidR="00C83888" w:rsidRPr="002F7E51" w:rsidRDefault="00C83888" w:rsidP="00146782">
            <w:pPr>
              <w:rPr>
                <w:rFonts w:cstheme="minorHAnsi"/>
              </w:rPr>
            </w:pPr>
          </w:p>
        </w:tc>
      </w:tr>
    </w:tbl>
    <w:p w14:paraId="5ECAFD2F" w14:textId="1300E882" w:rsidR="00D57096" w:rsidRPr="002F7E51" w:rsidRDefault="00146782" w:rsidP="004706F5">
      <w:pPr>
        <w:pStyle w:val="Heading2"/>
      </w:pPr>
      <w:r>
        <w:t>Homework</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D57096" w:rsidRPr="001C697E" w14:paraId="743A26DB" w14:textId="77777777" w:rsidTr="00146782">
        <w:tc>
          <w:tcPr>
            <w:tcW w:w="9419" w:type="dxa"/>
          </w:tcPr>
          <w:p w14:paraId="774C9689" w14:textId="77777777" w:rsidR="00146782" w:rsidRPr="00146782" w:rsidRDefault="00146782" w:rsidP="00146782">
            <w:pPr>
              <w:rPr>
                <w:rFonts w:cstheme="minorHAnsi"/>
                <w:b/>
                <w:bCs/>
                <w:iCs/>
                <w:u w:val="single"/>
              </w:rPr>
            </w:pPr>
            <w:r w:rsidRPr="00146782">
              <w:rPr>
                <w:rFonts w:cstheme="minorHAnsi"/>
                <w:b/>
                <w:bCs/>
                <w:iCs/>
                <w:u w:val="single"/>
              </w:rPr>
              <w:t>Homework</w:t>
            </w:r>
          </w:p>
          <w:p w14:paraId="5037F5A3" w14:textId="77777777" w:rsidR="00146782" w:rsidRPr="00146782" w:rsidRDefault="00146782" w:rsidP="00146782">
            <w:pPr>
              <w:rPr>
                <w:rFonts w:cstheme="minorHAnsi"/>
                <w:u w:val="single"/>
              </w:rPr>
            </w:pPr>
            <w:r w:rsidRPr="00146782">
              <w:rPr>
                <w:rFonts w:cstheme="minorHAnsi"/>
                <w:u w:val="single"/>
              </w:rPr>
              <w:t xml:space="preserve">The following list of questions and problems may be revised during the semester.  </w:t>
            </w:r>
            <w:r w:rsidRPr="00230CBE">
              <w:rPr>
                <w:rFonts w:cstheme="minorHAnsi"/>
                <w:b/>
                <w:bCs/>
                <w:u w:val="single"/>
              </w:rPr>
              <w:t>Homework Questions and Problems will NOT be collected and will NOT be graded</w:t>
            </w:r>
            <w:r w:rsidRPr="00146782">
              <w:rPr>
                <w:rFonts w:cstheme="minorHAnsi"/>
                <w:u w:val="single"/>
              </w:rPr>
              <w:t>; however, exam problems will be VERY similar to the homework problems.</w:t>
            </w:r>
          </w:p>
          <w:p w14:paraId="0DD74F66" w14:textId="77777777" w:rsidR="00146782" w:rsidRPr="00146782" w:rsidRDefault="00146782" w:rsidP="00146782">
            <w:pPr>
              <w:rPr>
                <w:rFonts w:cstheme="minorHAnsi"/>
              </w:rPr>
            </w:pP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u w:val="single"/>
              </w:rPr>
              <w:t>Questions</w:t>
            </w:r>
            <w:r w:rsidRPr="00146782">
              <w:rPr>
                <w:rFonts w:cstheme="minorHAnsi"/>
              </w:rPr>
              <w:tab/>
            </w:r>
            <w:r w:rsidRPr="00146782">
              <w:rPr>
                <w:rFonts w:cstheme="minorHAnsi"/>
              </w:rPr>
              <w:tab/>
            </w:r>
            <w:r w:rsidRPr="00146782">
              <w:rPr>
                <w:rFonts w:cstheme="minorHAnsi"/>
                <w:u w:val="single"/>
              </w:rPr>
              <w:t>Problems</w:t>
            </w:r>
          </w:p>
          <w:p w14:paraId="180DC616" w14:textId="77777777" w:rsidR="00146782" w:rsidRPr="00146782" w:rsidRDefault="00146782" w:rsidP="00146782">
            <w:pPr>
              <w:rPr>
                <w:rFonts w:cstheme="minorHAnsi"/>
              </w:rPr>
            </w:pPr>
            <w:r w:rsidRPr="00146782">
              <w:rPr>
                <w:rFonts w:cstheme="minorHAnsi"/>
              </w:rPr>
              <w:t>Ch. 1 Intro</w:t>
            </w:r>
          </w:p>
          <w:p w14:paraId="6374FF26" w14:textId="77777777" w:rsidR="00146782" w:rsidRPr="00146782" w:rsidRDefault="00146782" w:rsidP="00146782">
            <w:pPr>
              <w:rPr>
                <w:rFonts w:cstheme="minorHAnsi"/>
              </w:rPr>
            </w:pPr>
            <w:r w:rsidRPr="00146782">
              <w:rPr>
                <w:rFonts w:cstheme="minorHAnsi"/>
              </w:rPr>
              <w:t>Ch. 2 Financial Markets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3, 4, 5, 8, 9</w:t>
            </w:r>
          </w:p>
          <w:p w14:paraId="1A6D47BF" w14:textId="3BD9B1A6" w:rsidR="00146782" w:rsidRPr="00146782" w:rsidRDefault="00146782" w:rsidP="00146782">
            <w:pPr>
              <w:rPr>
                <w:rFonts w:cstheme="minorHAnsi"/>
              </w:rPr>
            </w:pPr>
            <w:r w:rsidRPr="00146782">
              <w:rPr>
                <w:rFonts w:cstheme="minorHAnsi"/>
              </w:rPr>
              <w:t>Ch. 3 Financial Statements, Cash Flow and Taxes</w:t>
            </w:r>
            <w:r w:rsidRPr="00146782">
              <w:rPr>
                <w:rFonts w:cstheme="minorHAnsi"/>
              </w:rPr>
              <w:tab/>
            </w:r>
            <w:r>
              <w:rPr>
                <w:rFonts w:cstheme="minorHAnsi"/>
              </w:rPr>
              <w:t xml:space="preserve">              </w:t>
            </w:r>
            <w:r w:rsidRPr="00146782">
              <w:rPr>
                <w:rFonts w:cstheme="minorHAnsi"/>
              </w:rPr>
              <w:t>3, 4, 5, 7, 8</w:t>
            </w:r>
            <w:r w:rsidRPr="00146782">
              <w:rPr>
                <w:rFonts w:cstheme="minorHAnsi"/>
              </w:rPr>
              <w:tab/>
            </w:r>
            <w:r w:rsidRPr="00146782">
              <w:rPr>
                <w:rFonts w:cstheme="minorHAnsi"/>
              </w:rPr>
              <w:tab/>
              <w:t>4, 11, 12, 17</w:t>
            </w:r>
          </w:p>
          <w:p w14:paraId="6D663649" w14:textId="77777777" w:rsidR="00146782" w:rsidRPr="00146782" w:rsidRDefault="00146782" w:rsidP="00146782">
            <w:pPr>
              <w:rPr>
                <w:rFonts w:cstheme="minorHAnsi"/>
              </w:rPr>
            </w:pPr>
            <w:r w:rsidRPr="00146782">
              <w:rPr>
                <w:rFonts w:cstheme="minorHAnsi"/>
              </w:rPr>
              <w:t>Ch. 4 Analysis of Financial Statements</w:t>
            </w:r>
            <w:r w:rsidRPr="00146782">
              <w:rPr>
                <w:rFonts w:cstheme="minorHAnsi"/>
              </w:rPr>
              <w:tab/>
            </w:r>
            <w:r w:rsidRPr="00146782">
              <w:rPr>
                <w:rFonts w:cstheme="minorHAnsi"/>
              </w:rPr>
              <w:tab/>
            </w:r>
            <w:r w:rsidRPr="00146782">
              <w:rPr>
                <w:rFonts w:cstheme="minorHAnsi"/>
              </w:rPr>
              <w:tab/>
              <w:t>1, 2, 4, 6</w:t>
            </w:r>
            <w:r w:rsidRPr="00146782">
              <w:rPr>
                <w:rFonts w:cstheme="minorHAnsi"/>
              </w:rPr>
              <w:tab/>
            </w:r>
            <w:r w:rsidRPr="00146782">
              <w:rPr>
                <w:rFonts w:cstheme="minorHAnsi"/>
              </w:rPr>
              <w:tab/>
              <w:t>23, 24</w:t>
            </w:r>
          </w:p>
          <w:p w14:paraId="053D8ECD" w14:textId="5D47A33D" w:rsidR="00146782" w:rsidRPr="00146782" w:rsidRDefault="00146782" w:rsidP="00146782">
            <w:pPr>
              <w:rPr>
                <w:rFonts w:cstheme="minorHAnsi"/>
              </w:rPr>
            </w:pPr>
            <w:r w:rsidRPr="00146782">
              <w:rPr>
                <w:rFonts w:cstheme="minorHAnsi"/>
              </w:rPr>
              <w:t>Ch. 5 Time Value of Money</w:t>
            </w:r>
            <w:r w:rsidRPr="00146782">
              <w:rPr>
                <w:rFonts w:cstheme="minorHAnsi"/>
              </w:rPr>
              <w:tab/>
            </w:r>
            <w:r w:rsidRPr="00146782">
              <w:rPr>
                <w:rFonts w:cstheme="minorHAnsi"/>
              </w:rPr>
              <w:tab/>
            </w:r>
            <w:r w:rsidRPr="00146782">
              <w:rPr>
                <w:rFonts w:cstheme="minorHAnsi"/>
              </w:rPr>
              <w:tab/>
            </w:r>
            <w:r w:rsidRPr="00146782">
              <w:rPr>
                <w:rFonts w:cstheme="minorHAnsi"/>
              </w:rPr>
              <w:tab/>
              <w:t>7</w:t>
            </w:r>
            <w:r w:rsidRPr="00146782">
              <w:rPr>
                <w:rFonts w:cstheme="minorHAnsi"/>
              </w:rPr>
              <w:tab/>
            </w:r>
            <w:r w:rsidRPr="00146782">
              <w:rPr>
                <w:rFonts w:cstheme="minorHAnsi"/>
              </w:rPr>
              <w:tab/>
            </w:r>
            <w:r w:rsidRPr="00146782">
              <w:rPr>
                <w:rFonts w:cstheme="minorHAnsi"/>
              </w:rPr>
              <w:tab/>
              <w:t>1, 2, 3, 5, 6, 8, 11, 12,</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Pr>
                <w:rFonts w:cstheme="minorHAnsi"/>
              </w:rPr>
              <w:t xml:space="preserve">                             </w:t>
            </w:r>
            <w:r w:rsidRPr="00146782">
              <w:rPr>
                <w:rFonts w:cstheme="minorHAnsi"/>
              </w:rPr>
              <w:t>13, 23, 26, 32, 34, 37</w:t>
            </w:r>
          </w:p>
          <w:p w14:paraId="259C00C0" w14:textId="77777777" w:rsidR="00146782" w:rsidRPr="00146782" w:rsidRDefault="00146782" w:rsidP="00146782">
            <w:pPr>
              <w:rPr>
                <w:rFonts w:cstheme="minorHAnsi"/>
              </w:rPr>
            </w:pPr>
            <w:r w:rsidRPr="00146782">
              <w:rPr>
                <w:rFonts w:cstheme="minorHAnsi"/>
              </w:rPr>
              <w:t>Ch. 6 Interest Rates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2, 4, 7, 8, 9, 10</w:t>
            </w:r>
            <w:r w:rsidRPr="00146782">
              <w:rPr>
                <w:rFonts w:cstheme="minorHAnsi"/>
              </w:rPr>
              <w:tab/>
            </w:r>
            <w:r w:rsidRPr="00146782">
              <w:rPr>
                <w:rFonts w:cstheme="minorHAnsi"/>
              </w:rPr>
              <w:tab/>
            </w:r>
          </w:p>
          <w:p w14:paraId="6CD59B04" w14:textId="77777777" w:rsidR="00146782" w:rsidRPr="00146782" w:rsidRDefault="00146782" w:rsidP="00146782">
            <w:pPr>
              <w:rPr>
                <w:rFonts w:cstheme="minorHAnsi"/>
              </w:rPr>
            </w:pPr>
            <w:r w:rsidRPr="00146782">
              <w:rPr>
                <w:rFonts w:cstheme="minorHAnsi"/>
              </w:rPr>
              <w:t>Ch. 7 Bonds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3, 4, 6, 8, 14</w:t>
            </w:r>
            <w:r w:rsidRPr="00146782">
              <w:rPr>
                <w:rFonts w:cstheme="minorHAnsi"/>
              </w:rPr>
              <w:tab/>
            </w:r>
            <w:r w:rsidRPr="00146782">
              <w:rPr>
                <w:rFonts w:cstheme="minorHAnsi"/>
              </w:rPr>
              <w:tab/>
              <w:t>1, 4, 5, 9, 12</w:t>
            </w:r>
          </w:p>
          <w:p w14:paraId="59A8DD6A" w14:textId="77777777" w:rsidR="00146782" w:rsidRPr="00146782" w:rsidRDefault="00146782" w:rsidP="00146782">
            <w:pPr>
              <w:rPr>
                <w:rFonts w:cstheme="minorHAnsi"/>
              </w:rPr>
            </w:pPr>
            <w:r w:rsidRPr="00146782">
              <w:rPr>
                <w:rFonts w:cstheme="minorHAnsi"/>
              </w:rPr>
              <w:t>Ch. 8 Risk and Rates of Return</w:t>
            </w:r>
            <w:r w:rsidRPr="00146782">
              <w:rPr>
                <w:rFonts w:cstheme="minorHAnsi"/>
              </w:rPr>
              <w:tab/>
            </w:r>
            <w:r w:rsidRPr="00146782">
              <w:rPr>
                <w:rFonts w:cstheme="minorHAnsi"/>
              </w:rPr>
              <w:tab/>
            </w:r>
            <w:r w:rsidRPr="00146782">
              <w:rPr>
                <w:rFonts w:cstheme="minorHAnsi"/>
              </w:rPr>
              <w:tab/>
            </w:r>
            <w:r w:rsidRPr="00146782">
              <w:rPr>
                <w:rFonts w:cstheme="minorHAnsi"/>
              </w:rPr>
              <w:tab/>
              <w:t>5, 8</w:t>
            </w:r>
            <w:r w:rsidRPr="00146782">
              <w:rPr>
                <w:rFonts w:cstheme="minorHAnsi"/>
              </w:rPr>
              <w:tab/>
            </w:r>
            <w:r w:rsidRPr="00146782">
              <w:rPr>
                <w:rFonts w:cstheme="minorHAnsi"/>
              </w:rPr>
              <w:tab/>
            </w:r>
            <w:r w:rsidRPr="00146782">
              <w:rPr>
                <w:rFonts w:cstheme="minorHAnsi"/>
              </w:rPr>
              <w:tab/>
              <w:t xml:space="preserve">2, 3, 7, 12, 17 </w:t>
            </w:r>
          </w:p>
          <w:p w14:paraId="3E431A2D" w14:textId="77777777" w:rsidR="00146782" w:rsidRPr="00146782" w:rsidRDefault="00146782" w:rsidP="00146782">
            <w:pPr>
              <w:rPr>
                <w:rFonts w:cstheme="minorHAnsi"/>
              </w:rPr>
            </w:pPr>
            <w:r w:rsidRPr="00146782">
              <w:rPr>
                <w:rFonts w:cstheme="minorHAnsi"/>
              </w:rPr>
              <w:t>Ch. 9 Stocks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2, 5, 8, 10, 19, 20</w:t>
            </w:r>
          </w:p>
          <w:p w14:paraId="2F50150D" w14:textId="00E298D6" w:rsidR="00146782" w:rsidRPr="00146782" w:rsidRDefault="00146782" w:rsidP="00AC5F23">
            <w:pPr>
              <w:ind w:left="7177" w:hanging="7200"/>
              <w:rPr>
                <w:rFonts w:cstheme="minorHAnsi"/>
              </w:rPr>
            </w:pPr>
            <w:r w:rsidRPr="00146782">
              <w:rPr>
                <w:rFonts w:cstheme="minorHAnsi"/>
              </w:rPr>
              <w:t>Ch. 11 Capital Budgeting</w:t>
            </w:r>
            <w:r>
              <w:rPr>
                <w:rFonts w:cstheme="minorHAnsi"/>
              </w:rPr>
              <w:t xml:space="preserve">     </w:t>
            </w:r>
            <w:r w:rsidR="00AC5F23">
              <w:rPr>
                <w:rFonts w:cstheme="minorHAnsi"/>
              </w:rPr>
              <w:t xml:space="preserve">                                                     </w:t>
            </w:r>
            <w:r w:rsidRPr="00146782">
              <w:rPr>
                <w:rFonts w:cstheme="minorHAnsi"/>
              </w:rPr>
              <w:t>3, 4, 5</w:t>
            </w:r>
            <w:r w:rsidRPr="00146782">
              <w:rPr>
                <w:rFonts w:cstheme="minorHAnsi"/>
              </w:rPr>
              <w:tab/>
            </w:r>
            <w:r w:rsidR="00524403">
              <w:rPr>
                <w:rFonts w:cstheme="minorHAnsi"/>
              </w:rPr>
              <w:t xml:space="preserve"> </w:t>
            </w:r>
            <w:r w:rsidRPr="00146782">
              <w:rPr>
                <w:rFonts w:cstheme="minorHAnsi"/>
              </w:rPr>
              <w:t>1, 2, 4, 7 (</w:t>
            </w:r>
            <w:proofErr w:type="gramStart"/>
            <w:r w:rsidRPr="00146782">
              <w:rPr>
                <w:rFonts w:cstheme="minorHAnsi"/>
              </w:rPr>
              <w:t>NPV,IRR</w:t>
            </w:r>
            <w:proofErr w:type="gramEnd"/>
            <w:r w:rsidRPr="00146782">
              <w:rPr>
                <w:rFonts w:cstheme="minorHAnsi"/>
              </w:rPr>
              <w:t xml:space="preserve">, </w:t>
            </w:r>
            <w:r>
              <w:rPr>
                <w:rFonts w:cstheme="minorHAnsi"/>
              </w:rPr>
              <w:t xml:space="preserve">                                                                                                                                                     </w:t>
            </w:r>
            <w:r w:rsidRPr="00146782">
              <w:rPr>
                <w:rFonts w:cstheme="minorHAnsi"/>
              </w:rPr>
              <w:t>and Payback), 11</w:t>
            </w:r>
          </w:p>
          <w:p w14:paraId="2C5FD9FA" w14:textId="2E44725C" w:rsidR="00D57096" w:rsidRPr="002F7E51" w:rsidRDefault="00146782" w:rsidP="00146782">
            <w:pPr>
              <w:rPr>
                <w:rFonts w:cstheme="minorHAnsi"/>
              </w:rPr>
            </w:pPr>
            <w:r w:rsidRPr="00146782">
              <w:rPr>
                <w:rFonts w:cstheme="minorHAnsi"/>
              </w:rPr>
              <w:br w:type="page"/>
            </w:r>
          </w:p>
        </w:tc>
      </w:tr>
    </w:tbl>
    <w:p w14:paraId="2DC2BA33" w14:textId="3B84F3D6" w:rsidR="000716BB" w:rsidRDefault="000716BB" w:rsidP="000716BB"/>
    <w:p w14:paraId="2DD5BEA0" w14:textId="77777777" w:rsidR="00546C7B" w:rsidRPr="002F7E51" w:rsidRDefault="00546C7B" w:rsidP="00546C7B">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546C7B" w:rsidRPr="001C697E" w14:paraId="1CBAB947" w14:textId="77777777" w:rsidTr="00A12682">
        <w:tc>
          <w:tcPr>
            <w:tcW w:w="9419" w:type="dxa"/>
          </w:tcPr>
          <w:p w14:paraId="7BFECAC0" w14:textId="77777777" w:rsidR="00546C7B" w:rsidRDefault="00546C7B" w:rsidP="00A12682">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78B524A7" w14:textId="77777777" w:rsidR="00546C7B" w:rsidRDefault="00546C7B" w:rsidP="00A12682"/>
          <w:p w14:paraId="584C1314" w14:textId="77777777" w:rsidR="00546C7B" w:rsidRDefault="00546C7B" w:rsidP="00A12682">
            <w:r>
              <w:t>Pro Events connect you to:</w:t>
            </w:r>
          </w:p>
          <w:p w14:paraId="7984BC35"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74352434"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Community</w:t>
            </w:r>
            <w:r>
              <w:t xml:space="preserve"> (e.g., Rotary, Business Council): and</w:t>
            </w:r>
          </w:p>
          <w:p w14:paraId="35BACEE9"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Careers</w:t>
            </w:r>
            <w:r>
              <w:t xml:space="preserve"> (e.g., internships, networking).</w:t>
            </w:r>
          </w:p>
          <w:p w14:paraId="5AA08966" w14:textId="77777777" w:rsidR="00546C7B" w:rsidRDefault="00546C7B" w:rsidP="00A12682"/>
          <w:p w14:paraId="5BC3F634" w14:textId="77777777" w:rsidR="00546C7B" w:rsidRPr="000E1EAC" w:rsidRDefault="00546C7B" w:rsidP="00A12682">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7C9152A" w14:textId="77777777" w:rsidR="00546C7B" w:rsidRPr="000E1EAC" w:rsidRDefault="00546C7B" w:rsidP="00A12682"/>
          <w:p w14:paraId="01DA81CE" w14:textId="30F5B92F" w:rsidR="00546C7B" w:rsidRPr="00283795" w:rsidRDefault="00546C7B" w:rsidP="00A12682">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Twitter: </w:t>
            </w:r>
            <w:hyperlink r:id="rId19" w:history="1">
              <w:r w:rsidRPr="00283795">
                <w:rPr>
                  <w:rStyle w:val="Hyperlink"/>
                </w:rPr>
                <w:t>@UWSPBusiness</w:t>
              </w:r>
            </w:hyperlink>
          </w:p>
          <w:p w14:paraId="36B27322" w14:textId="77777777" w:rsidR="00546C7B" w:rsidRDefault="00546C7B" w:rsidP="00A12682"/>
          <w:p w14:paraId="76F7BB23" w14:textId="4E86405F" w:rsidR="00546C7B" w:rsidRPr="000E1EAC" w:rsidRDefault="00546C7B" w:rsidP="00A12682">
            <w:r w:rsidRPr="000E1EAC">
              <w:t xml:space="preserve">For this course, you must attend </w:t>
            </w:r>
            <w:r w:rsidRPr="000E1EAC">
              <w:rPr>
                <w:b/>
              </w:rPr>
              <w:t>two</w:t>
            </w:r>
            <w:r w:rsidRPr="000E1EAC">
              <w:t xml:space="preserve"> official </w:t>
            </w:r>
            <w:r>
              <w:t>Pro</w:t>
            </w:r>
            <w:r w:rsidRPr="000E1EAC">
              <w:t xml:space="preserve"> Events.  </w:t>
            </w:r>
            <w:r w:rsidRPr="00F90908">
              <w:rPr>
                <w:u w:val="single"/>
              </w:rPr>
              <w:t>One event must be before the mid-semester cut-off of</w:t>
            </w:r>
            <w:r w:rsidR="00A12682" w:rsidRPr="00F90908">
              <w:rPr>
                <w:u w:val="single"/>
              </w:rPr>
              <w:t xml:space="preserve"> </w:t>
            </w:r>
            <w:r w:rsidR="00AB4AC4" w:rsidRPr="00F90908">
              <w:rPr>
                <w:u w:val="single"/>
              </w:rPr>
              <w:t xml:space="preserve">Friday, </w:t>
            </w:r>
            <w:r w:rsidR="009714B1">
              <w:rPr>
                <w:u w:val="single"/>
              </w:rPr>
              <w:t>March 18</w:t>
            </w:r>
            <w:r w:rsidRPr="00F90908">
              <w:rPr>
                <w:u w:val="single"/>
              </w:rPr>
              <w:t xml:space="preserve">; a second event must be before the end-of-semester cut-off </w:t>
            </w:r>
            <w:r w:rsidR="00AB4AC4" w:rsidRPr="00F90908">
              <w:rPr>
                <w:u w:val="single"/>
              </w:rPr>
              <w:t>Friday,</w:t>
            </w:r>
            <w:r w:rsidR="00CF1600">
              <w:rPr>
                <w:u w:val="single"/>
              </w:rPr>
              <w:t xml:space="preserve"> </w:t>
            </w:r>
            <w:r w:rsidR="009714B1">
              <w:rPr>
                <w:u w:val="single"/>
              </w:rPr>
              <w:t>May 13.</w:t>
            </w:r>
            <w:r w:rsidRPr="00F90908">
              <w:rPr>
                <w:u w:val="single"/>
              </w:rPr>
              <w:t xml:space="preserve">  If you go to extra events before the mid-semester cut-off, those credits will carry over into the second half of the semester.</w:t>
            </w:r>
            <w:r w:rsidRPr="00E57410">
              <w:t xml:space="preserve">  </w:t>
            </w:r>
            <w:r w:rsidR="00E57410" w:rsidRPr="00E57410">
              <w:t xml:space="preserve"> If you attend 1 Pro </w:t>
            </w:r>
            <w:proofErr w:type="gramStart"/>
            <w:r w:rsidR="00E57410" w:rsidRPr="00E57410">
              <w:t>Event</w:t>
            </w:r>
            <w:proofErr w:type="gramEnd"/>
            <w:r w:rsidR="00E57410" w:rsidRPr="00E57410">
              <w:t xml:space="preserve"> then 1 point will be added to your exam average to determine your final average and grade. If you attend 2 Pro Events, then 3 points will be added to your exam average to determine your final average and grade.  For example, if your exam average is 70 and you attend 2 Pro Events, then your final average is 73.</w:t>
            </w:r>
            <w:r w:rsidR="00E57410">
              <w:rPr>
                <w:b/>
              </w:rPr>
              <w:t xml:space="preserve"> </w:t>
            </w:r>
            <w:r w:rsidR="00E57410">
              <w:t>The maximum number of points you can earn from attending Pro Events is 3; if you do not attend any events, then your exam average is your final average.</w:t>
            </w:r>
          </w:p>
          <w:p w14:paraId="18D3321E" w14:textId="77777777" w:rsidR="00546C7B" w:rsidRPr="000E1EAC" w:rsidRDefault="00546C7B" w:rsidP="00A12682"/>
          <w:p w14:paraId="79365ADF" w14:textId="77777777" w:rsidR="00546C7B" w:rsidRDefault="00546C7B" w:rsidP="00A12682">
            <w:r>
              <w:t>As we continue Pro Events during COVID, there will be a variety of ways to earn your credits:</w:t>
            </w:r>
          </w:p>
          <w:p w14:paraId="35492322" w14:textId="77777777" w:rsidR="00546C7B" w:rsidRDefault="00546C7B" w:rsidP="00A12682">
            <w:pPr>
              <w:numPr>
                <w:ilvl w:val="0"/>
                <w:numId w:val="37"/>
              </w:numPr>
              <w:overflowPunct w:val="0"/>
              <w:autoSpaceDE w:val="0"/>
              <w:autoSpaceDN w:val="0"/>
              <w:adjustRightInd w:val="0"/>
              <w:textAlignment w:val="baseline"/>
            </w:pPr>
            <w:r>
              <w:t>Attend virtual (Zoom) events in real time; receive attendance credit directly by signing in with your Point card.</w:t>
            </w:r>
          </w:p>
          <w:p w14:paraId="51D5AE96" w14:textId="77777777" w:rsidR="00546C7B" w:rsidRDefault="00546C7B" w:rsidP="00A12682">
            <w:pPr>
              <w:numPr>
                <w:ilvl w:val="0"/>
                <w:numId w:val="37"/>
              </w:numPr>
              <w:overflowPunct w:val="0"/>
              <w:autoSpaceDE w:val="0"/>
              <w:autoSpaceDN w:val="0"/>
              <w:adjustRightInd w:val="0"/>
              <w:textAlignment w:val="baseline"/>
            </w:pPr>
            <w:r>
              <w:t>Watch recordings of past events; receive attendance credit after you submit report via Anderson Center Canvas page.</w:t>
            </w:r>
          </w:p>
          <w:p w14:paraId="0D97852A" w14:textId="77777777" w:rsidR="00546C7B" w:rsidRDefault="00546C7B" w:rsidP="00A12682">
            <w:pPr>
              <w:numPr>
                <w:ilvl w:val="0"/>
                <w:numId w:val="37"/>
              </w:numPr>
              <w:overflowPunct w:val="0"/>
              <w:autoSpaceDE w:val="0"/>
              <w:autoSpaceDN w:val="0"/>
              <w:adjustRightInd w:val="0"/>
              <w:textAlignment w:val="baseline"/>
            </w:pPr>
            <w:r>
              <w:t>Attend occasional live events on campus; receive attendance credit directly.</w:t>
            </w:r>
          </w:p>
          <w:p w14:paraId="08DC597A" w14:textId="77777777" w:rsidR="00546C7B" w:rsidRDefault="00546C7B" w:rsidP="00A12682">
            <w:pPr>
              <w:numPr>
                <w:ilvl w:val="0"/>
                <w:numId w:val="37"/>
              </w:numPr>
              <w:overflowPunct w:val="0"/>
              <w:autoSpaceDE w:val="0"/>
              <w:autoSpaceDN w:val="0"/>
              <w:adjustRightInd w:val="0"/>
              <w:textAlignment w:val="baseline"/>
            </w:pPr>
            <w:r>
              <w:t>Attend off-campus live events; take Events Attendance form and obtain signature.</w:t>
            </w:r>
          </w:p>
          <w:p w14:paraId="08616029" w14:textId="77777777" w:rsidR="00546C7B" w:rsidRDefault="00546C7B" w:rsidP="00A12682"/>
          <w:p w14:paraId="1AB2B946" w14:textId="77777777" w:rsidR="00546C7B" w:rsidRPr="000E1EAC" w:rsidRDefault="00546C7B" w:rsidP="00A12682">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0" w:history="1">
              <w:r w:rsidRPr="00CC6434">
                <w:rPr>
                  <w:rStyle w:val="Hyperlink"/>
                </w:rPr>
                <w:t>proevents@uwsp.edu</w:t>
              </w:r>
            </w:hyperlink>
            <w:r>
              <w:t xml:space="preserve"> .</w:t>
            </w:r>
          </w:p>
          <w:p w14:paraId="557A64A1" w14:textId="77777777" w:rsidR="00546C7B" w:rsidRPr="000E1EAC" w:rsidRDefault="00546C7B" w:rsidP="00A12682"/>
          <w:p w14:paraId="53736927" w14:textId="77777777" w:rsidR="00546C7B" w:rsidRPr="000E1EAC" w:rsidRDefault="00546C7B" w:rsidP="00A12682">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0D95CFE4" w14:textId="77777777" w:rsidR="00546C7B" w:rsidRPr="000E1EAC" w:rsidRDefault="00546C7B" w:rsidP="00A12682"/>
          <w:p w14:paraId="475525AF" w14:textId="77777777" w:rsidR="00546C7B" w:rsidRPr="000E1EAC" w:rsidRDefault="00546C7B" w:rsidP="00A12682">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8938BD5" w14:textId="77777777" w:rsidR="00546C7B" w:rsidRDefault="00546C7B" w:rsidP="00A12682"/>
          <w:p w14:paraId="3F683B60" w14:textId="2349F47B" w:rsidR="00546C7B" w:rsidRPr="000F044E" w:rsidRDefault="00546C7B" w:rsidP="00A12682">
            <w:r w:rsidRPr="00CF6982">
              <w:rPr>
                <w:u w:val="single"/>
              </w:rPr>
              <w:t>Hint</w:t>
            </w:r>
            <w:r>
              <w:t>:  if you are having trouble finding events that fit your schedule, check out the “Create Your Own Event” option (</w:t>
            </w:r>
            <w:hyperlink r:id="rId21"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t>
            </w:r>
            <w:r w:rsidR="009714B1">
              <w:t>may</w:t>
            </w:r>
            <w:r>
              <w:t xml:space="preserve"> be “virtual” (Zoom).</w:t>
            </w:r>
          </w:p>
        </w:tc>
      </w:tr>
    </w:tbl>
    <w:p w14:paraId="6E26B45A" w14:textId="18624D1E" w:rsidR="00994C29" w:rsidRDefault="00994C29" w:rsidP="00A63ABF"/>
    <w:p w14:paraId="0E354467" w14:textId="6B22F898" w:rsidR="00546C7B" w:rsidRDefault="00546C7B" w:rsidP="00A63ABF"/>
    <w:p w14:paraId="37A7DC46" w14:textId="26BA1AF8" w:rsidR="00546C7B" w:rsidRDefault="00546C7B" w:rsidP="00A63ABF"/>
    <w:p w14:paraId="4CA9563D" w14:textId="05489BBB" w:rsidR="00546C7B" w:rsidRDefault="00546C7B" w:rsidP="00A63ABF"/>
    <w:p w14:paraId="4D8B0FAD" w14:textId="0C7A0843" w:rsidR="00546C7B" w:rsidRDefault="00546C7B" w:rsidP="00A63ABF"/>
    <w:p w14:paraId="409BBB65" w14:textId="0202D069" w:rsidR="00546C7B" w:rsidRDefault="00546C7B" w:rsidP="00A63ABF"/>
    <w:p w14:paraId="3CB4334A" w14:textId="5D18DE22" w:rsidR="00A63ABF" w:rsidRPr="009A0912" w:rsidRDefault="00A63ABF" w:rsidP="00A63ABF">
      <w:pPr>
        <w:pStyle w:val="Heading1"/>
      </w:pPr>
      <w:r>
        <w:lastRenderedPageBreak/>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9180" w:type="dxa"/>
        <w:tblLook w:val="04A0" w:firstRow="1" w:lastRow="0" w:firstColumn="1" w:lastColumn="0" w:noHBand="0" w:noVBand="1"/>
      </w:tblPr>
      <w:tblGrid>
        <w:gridCol w:w="9180"/>
      </w:tblGrid>
      <w:tr w:rsidR="00A63ABF" w:rsidRPr="001C697E" w14:paraId="135D9C4E" w14:textId="77777777" w:rsidTr="00111CAE">
        <w:tc>
          <w:tcPr>
            <w:tcW w:w="9180" w:type="dxa"/>
            <w:tcBorders>
              <w:top w:val="nil"/>
              <w:left w:val="nil"/>
              <w:bottom w:val="nil"/>
              <w:right w:val="nil"/>
            </w:tcBorders>
          </w:tcPr>
          <w:p w14:paraId="6FB1F6B3" w14:textId="4CEC9730" w:rsidR="004C37F5" w:rsidRPr="00F64D10" w:rsidRDefault="004C37F5" w:rsidP="004C37F5">
            <w:pPr>
              <w:rPr>
                <w:b/>
                <w:bCs/>
              </w:rPr>
            </w:pPr>
            <w:r w:rsidRPr="00F64D10">
              <w:rPr>
                <w:b/>
                <w:bCs/>
              </w:rPr>
              <w:t xml:space="preserve">THIS IS THE ONLINE FORMAT FOR BUS 350. YOU HAVE THE FLEXIBILITY TO BASICALLY STUDY THE MATERIAL WHEN YOU WANT TO. HOWEVER, EXAMS MUST BE COMPLETED </w:t>
            </w:r>
            <w:r>
              <w:rPr>
                <w:b/>
                <w:bCs/>
              </w:rPr>
              <w:t xml:space="preserve">IN THE SPECIFIED TIME WINDOW </w:t>
            </w:r>
            <w:r w:rsidRPr="00F64D10">
              <w:rPr>
                <w:b/>
                <w:bCs/>
              </w:rPr>
              <w:t xml:space="preserve">BY THE STIPULATED DATE. </w:t>
            </w:r>
            <w:r w:rsidRPr="00CC1CF2">
              <w:rPr>
                <w:b/>
                <w:bCs/>
                <w:u w:val="single"/>
              </w:rPr>
              <w:t xml:space="preserve">THE TIMETABLE BELOW IS A SUGGESTION AS TO HOW YOU </w:t>
            </w:r>
            <w:r>
              <w:rPr>
                <w:b/>
                <w:bCs/>
                <w:u w:val="single"/>
              </w:rPr>
              <w:t>CAN</w:t>
            </w:r>
            <w:r w:rsidRPr="00CC1CF2">
              <w:rPr>
                <w:b/>
                <w:bCs/>
                <w:u w:val="single"/>
              </w:rPr>
              <w:t xml:space="preserve"> STUDY THE MATERIAL TO COMPLETE THE EXAMS IN A TIMELY MANNER</w:t>
            </w:r>
            <w:r w:rsidRPr="00F64D10">
              <w:rPr>
                <w:b/>
                <w:bCs/>
              </w:rPr>
              <w:t>.</w:t>
            </w:r>
            <w:r w:rsidR="002F0905">
              <w:rPr>
                <w:b/>
                <w:bCs/>
              </w:rPr>
              <w:t xml:space="preserve"> </w:t>
            </w:r>
            <w:r w:rsidR="002F0905" w:rsidRPr="002F0905">
              <w:rPr>
                <w:b/>
                <w:bCs/>
                <w:u w:val="single"/>
              </w:rPr>
              <w:t xml:space="preserve">DO NOT FALL BEHIND; IT </w:t>
            </w:r>
            <w:r w:rsidR="00A12682">
              <w:rPr>
                <w:b/>
                <w:bCs/>
                <w:u w:val="single"/>
              </w:rPr>
              <w:t>WILL</w:t>
            </w:r>
            <w:r w:rsidR="002F0905" w:rsidRPr="002F0905">
              <w:rPr>
                <w:b/>
                <w:bCs/>
                <w:u w:val="single"/>
              </w:rPr>
              <w:t xml:space="preserve"> BE HARD TO CATCH UP.</w:t>
            </w:r>
          </w:p>
          <w:p w14:paraId="76C3FADA" w14:textId="77777777" w:rsidR="000716BB" w:rsidRPr="00F64D10" w:rsidRDefault="000716BB" w:rsidP="004C37F5"/>
          <w:p w14:paraId="7EB672F1" w14:textId="77777777" w:rsidR="004C37F5" w:rsidRPr="004C37F5" w:rsidRDefault="004C37F5" w:rsidP="004C37F5">
            <w:pPr>
              <w:pStyle w:val="Heading8"/>
              <w:rPr>
                <w:rFonts w:ascii="Arial" w:hAnsi="Arial" w:cs="Arial"/>
                <w:b/>
                <w:bCs/>
                <w:color w:val="auto"/>
              </w:rPr>
            </w:pPr>
            <w:r w:rsidRPr="004C37F5">
              <w:rPr>
                <w:rFonts w:ascii="Arial" w:hAnsi="Arial" w:cs="Arial"/>
                <w:b/>
                <w:bCs/>
                <w:color w:val="auto"/>
                <w:sz w:val="22"/>
              </w:rPr>
              <w:t xml:space="preserve">TIMETABLE  </w:t>
            </w:r>
          </w:p>
          <w:tbl>
            <w:tblPr>
              <w:tblW w:w="8205" w:type="dxa"/>
              <w:tblCellMar>
                <w:left w:w="0" w:type="dxa"/>
                <w:right w:w="0" w:type="dxa"/>
              </w:tblCellMar>
              <w:tblLook w:val="0000" w:firstRow="0" w:lastRow="0" w:firstColumn="0" w:lastColumn="0" w:noHBand="0" w:noVBand="0"/>
            </w:tblPr>
            <w:tblGrid>
              <w:gridCol w:w="1815"/>
              <w:gridCol w:w="3420"/>
              <w:gridCol w:w="360"/>
              <w:gridCol w:w="2610"/>
            </w:tblGrid>
            <w:tr w:rsidR="004C37F5" w:rsidRPr="004C37F5" w14:paraId="540604F8" w14:textId="77777777" w:rsidTr="00B53875">
              <w:trPr>
                <w:trHeight w:val="272"/>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648595" w14:textId="77777777" w:rsidR="004C37F5" w:rsidRPr="00E52299" w:rsidRDefault="004C37F5" w:rsidP="003C1ACE">
                  <w:pPr>
                    <w:framePr w:hSpace="180" w:wrap="around" w:vAnchor="text" w:hAnchor="margin" w:x="386" w:y="129"/>
                    <w:rPr>
                      <w:rFonts w:cstheme="minorHAnsi"/>
                      <w:b/>
                      <w:bCs/>
                      <w:u w:val="single"/>
                    </w:rPr>
                  </w:pPr>
                  <w:r w:rsidRPr="00E52299">
                    <w:rPr>
                      <w:rFonts w:cstheme="minorHAnsi"/>
                      <w:b/>
                      <w:bCs/>
                      <w:u w:val="single"/>
                    </w:rPr>
                    <w:t>Week of</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656CB0" w14:textId="77777777" w:rsidR="004C37F5" w:rsidRPr="00E52299" w:rsidRDefault="004C37F5" w:rsidP="003C1ACE">
                  <w:pPr>
                    <w:framePr w:hSpace="180" w:wrap="around" w:vAnchor="text" w:hAnchor="margin" w:x="386" w:y="129"/>
                    <w:rPr>
                      <w:rFonts w:cstheme="minorHAnsi"/>
                      <w:b/>
                      <w:bCs/>
                      <w:i/>
                      <w:iCs/>
                      <w:u w:val="single"/>
                    </w:rPr>
                  </w:pPr>
                  <w:r w:rsidRPr="00E52299">
                    <w:rPr>
                      <w:rFonts w:cstheme="minorHAnsi"/>
                      <w:b/>
                      <w:bCs/>
                      <w:u w:val="single"/>
                    </w:rPr>
                    <w:t>Topics</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076152" w14:textId="77777777" w:rsidR="004C37F5" w:rsidRPr="00E52299" w:rsidRDefault="004C37F5" w:rsidP="003C1ACE">
                  <w:pPr>
                    <w:framePr w:hSpace="180" w:wrap="around" w:vAnchor="text" w:hAnchor="margin" w:x="386" w:y="129"/>
                    <w:rPr>
                      <w:rFonts w:cstheme="minorHAnsi"/>
                      <w:b/>
                      <w:bCs/>
                    </w:rPr>
                  </w:pPr>
                  <w:r w:rsidRPr="00E52299">
                    <w:rPr>
                      <w:rFonts w:cstheme="minorHAnsi"/>
                      <w:b/>
                      <w:bCs/>
                    </w:rPr>
                    <w:t> </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2D6845" w14:textId="77777777" w:rsidR="004C37F5" w:rsidRPr="00E52299" w:rsidRDefault="004C37F5" w:rsidP="003C1ACE">
                  <w:pPr>
                    <w:framePr w:hSpace="180" w:wrap="around" w:vAnchor="text" w:hAnchor="margin" w:x="386" w:y="129"/>
                    <w:rPr>
                      <w:rFonts w:cstheme="minorHAnsi"/>
                      <w:b/>
                      <w:bCs/>
                      <w:i/>
                      <w:iCs/>
                      <w:u w:val="single"/>
                    </w:rPr>
                  </w:pPr>
                  <w:r w:rsidRPr="00E52299">
                    <w:rPr>
                      <w:rFonts w:cstheme="minorHAnsi"/>
                      <w:b/>
                      <w:bCs/>
                    </w:rPr>
                    <w:t> </w:t>
                  </w:r>
                </w:p>
              </w:tc>
            </w:tr>
            <w:tr w:rsidR="004C37F5" w14:paraId="27ADD7BA" w14:textId="77777777" w:rsidTr="00B53875">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F97923" w14:textId="085E9098" w:rsidR="004C37F5" w:rsidRPr="00E74FD4" w:rsidRDefault="00C56920" w:rsidP="003C1ACE">
                  <w:pPr>
                    <w:pStyle w:val="Heading8"/>
                    <w:framePr w:hSpace="180" w:wrap="around" w:vAnchor="text" w:hAnchor="margin" w:x="386" w:y="129"/>
                    <w:rPr>
                      <w:rFonts w:asciiTheme="minorHAnsi" w:hAnsiTheme="minorHAnsi" w:cstheme="minorHAnsi"/>
                      <w:b/>
                      <w:bCs/>
                      <w:color w:val="auto"/>
                      <w:sz w:val="22"/>
                      <w:szCs w:val="22"/>
                    </w:rPr>
                  </w:pPr>
                  <w:r w:rsidRPr="00E74FD4">
                    <w:rPr>
                      <w:rFonts w:asciiTheme="minorHAnsi" w:hAnsiTheme="minorHAnsi" w:cstheme="minorHAnsi"/>
                      <w:b/>
                      <w:bCs/>
                      <w:color w:val="auto"/>
                      <w:sz w:val="22"/>
                      <w:szCs w:val="22"/>
                    </w:rPr>
                    <w:t>Jan. 24</w:t>
                  </w:r>
                </w:p>
              </w:tc>
              <w:tc>
                <w:tcPr>
                  <w:tcW w:w="3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A8DB6D" w14:textId="77777777" w:rsidR="004C37F5" w:rsidRPr="00E74FD4" w:rsidRDefault="004C37F5" w:rsidP="003C1ACE">
                  <w:pPr>
                    <w:framePr w:hSpace="180" w:wrap="around" w:vAnchor="text" w:hAnchor="margin" w:x="386" w:y="129"/>
                    <w:rPr>
                      <w:rFonts w:cstheme="minorHAnsi"/>
                      <w:b/>
                      <w:bCs/>
                    </w:rPr>
                  </w:pPr>
                  <w:r w:rsidRPr="00E74FD4">
                    <w:rPr>
                      <w:rFonts w:cstheme="minorHAnsi"/>
                      <w:b/>
                      <w:bCs/>
                    </w:rPr>
                    <w:t>Syllabus</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F6C8C7" w14:textId="77777777" w:rsidR="004C37F5" w:rsidRPr="00E74FD4" w:rsidRDefault="004C37F5" w:rsidP="003C1ACE">
                  <w:pPr>
                    <w:framePr w:hSpace="180" w:wrap="around" w:vAnchor="text" w:hAnchor="margin" w:x="386" w:y="129"/>
                    <w:rPr>
                      <w:rFonts w:cstheme="minorHAnsi"/>
                      <w:b/>
                      <w:bCs/>
                    </w:rPr>
                  </w:pPr>
                  <w:r w:rsidRPr="00E74FD4">
                    <w:rPr>
                      <w:rFonts w:cstheme="minorHAnsi"/>
                      <w:b/>
                      <w:bCs/>
                    </w:rPr>
                    <w:t> </w:t>
                  </w:r>
                </w:p>
              </w:tc>
              <w:tc>
                <w:tcPr>
                  <w:tcW w:w="26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814E84" w14:textId="51E9E47D" w:rsidR="004C37F5" w:rsidRPr="00E74FD4" w:rsidRDefault="00C56920" w:rsidP="003C1ACE">
                  <w:pPr>
                    <w:framePr w:hSpace="180" w:wrap="around" w:vAnchor="text" w:hAnchor="margin" w:x="386" w:y="129"/>
                    <w:rPr>
                      <w:rFonts w:cstheme="minorHAnsi"/>
                      <w:b/>
                      <w:bCs/>
                    </w:rPr>
                  </w:pPr>
                  <w:r w:rsidRPr="00E74FD4">
                    <w:rPr>
                      <w:rFonts w:cstheme="minorHAnsi"/>
                      <w:b/>
                      <w:bCs/>
                    </w:rPr>
                    <w:t>Ch. 1</w:t>
                  </w:r>
                </w:p>
              </w:tc>
            </w:tr>
            <w:tr w:rsidR="004C37F5" w14:paraId="476593FB"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39AFC5" w14:textId="3A0C825E" w:rsidR="004C37F5" w:rsidRPr="00E74FD4" w:rsidRDefault="00C56920" w:rsidP="003C1ACE">
                  <w:pPr>
                    <w:framePr w:hSpace="180" w:wrap="around" w:vAnchor="text" w:hAnchor="margin" w:x="386" w:y="129"/>
                    <w:rPr>
                      <w:rFonts w:cstheme="minorHAnsi"/>
                      <w:b/>
                      <w:bCs/>
                    </w:rPr>
                  </w:pPr>
                  <w:r w:rsidRPr="00E74FD4">
                    <w:rPr>
                      <w:rFonts w:cstheme="minorHAnsi"/>
                      <w:b/>
                      <w:bCs/>
                    </w:rPr>
                    <w:t>Jan. 31</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18F10E" w14:textId="4043A6CF" w:rsidR="004C37F5" w:rsidRPr="00E74FD4" w:rsidRDefault="004C37F5" w:rsidP="003C1ACE">
                  <w:pPr>
                    <w:framePr w:hSpace="180" w:wrap="around" w:vAnchor="text" w:hAnchor="margin" w:x="386" w:y="129"/>
                    <w:rPr>
                      <w:rFonts w:cstheme="minorHAnsi"/>
                      <w:b/>
                      <w:bCs/>
                    </w:rPr>
                  </w:pPr>
                  <w:r w:rsidRPr="00E74FD4">
                    <w:rPr>
                      <w:rFonts w:cstheme="minorHAnsi"/>
                      <w:b/>
                      <w:bCs/>
                    </w:rPr>
                    <w:t xml:space="preserve">Ch. </w:t>
                  </w:r>
                  <w:r w:rsidR="00C56920" w:rsidRPr="00E74FD4">
                    <w:rPr>
                      <w:rFonts w:cstheme="minorHAnsi"/>
                      <w:b/>
                      <w:bCs/>
                    </w:rPr>
                    <w:t>2</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E493C8" w14:textId="77777777" w:rsidR="004C37F5" w:rsidRPr="00E74FD4" w:rsidRDefault="004C37F5"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06367F" w14:textId="3E398501" w:rsidR="004C37F5" w:rsidRPr="00E74FD4" w:rsidRDefault="004C37F5" w:rsidP="003C1ACE">
                  <w:pPr>
                    <w:framePr w:hSpace="180" w:wrap="around" w:vAnchor="text" w:hAnchor="margin" w:x="386" w:y="129"/>
                    <w:rPr>
                      <w:rFonts w:cstheme="minorHAnsi"/>
                      <w:b/>
                      <w:bCs/>
                    </w:rPr>
                  </w:pPr>
                  <w:r w:rsidRPr="00E74FD4">
                    <w:rPr>
                      <w:rFonts w:cstheme="minorHAnsi"/>
                      <w:b/>
                      <w:bCs/>
                    </w:rPr>
                    <w:t xml:space="preserve">Ch. </w:t>
                  </w:r>
                  <w:r w:rsidR="00C56920" w:rsidRPr="00E74FD4">
                    <w:rPr>
                      <w:rFonts w:cstheme="minorHAnsi"/>
                      <w:b/>
                      <w:bCs/>
                    </w:rPr>
                    <w:t>2</w:t>
                  </w:r>
                </w:p>
              </w:tc>
            </w:tr>
            <w:tr w:rsidR="004C37F5" w14:paraId="78E2CF77"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AE8F7" w14:textId="176ABCF5" w:rsidR="004C37F5" w:rsidRPr="00E74FD4" w:rsidRDefault="00C56920" w:rsidP="003C1ACE">
                  <w:pPr>
                    <w:framePr w:hSpace="180" w:wrap="around" w:vAnchor="text" w:hAnchor="margin" w:x="386" w:y="129"/>
                    <w:rPr>
                      <w:rFonts w:cstheme="minorHAnsi"/>
                      <w:b/>
                      <w:bCs/>
                    </w:rPr>
                  </w:pPr>
                  <w:r w:rsidRPr="00E74FD4">
                    <w:rPr>
                      <w:rFonts w:cstheme="minorHAnsi"/>
                      <w:b/>
                      <w:bCs/>
                    </w:rPr>
                    <w:t>Feb. 7</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F80AF9" w14:textId="4703E0DF" w:rsidR="004C37F5" w:rsidRPr="00E74FD4" w:rsidRDefault="00C56920" w:rsidP="003C1ACE">
                  <w:pPr>
                    <w:framePr w:hSpace="180" w:wrap="around" w:vAnchor="text" w:hAnchor="margin" w:x="386" w:y="129"/>
                    <w:rPr>
                      <w:rFonts w:cstheme="minorHAnsi"/>
                      <w:b/>
                      <w:bCs/>
                    </w:rPr>
                  </w:pPr>
                  <w:r w:rsidRPr="00E74FD4">
                    <w:rPr>
                      <w:rFonts w:cstheme="minorHAnsi"/>
                      <w:b/>
                      <w:bCs/>
                    </w:rPr>
                    <w:t>Study for Exam 1</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9B1A0" w14:textId="77777777" w:rsidR="004C37F5" w:rsidRPr="00E74FD4" w:rsidRDefault="004C37F5"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AFFF53" w14:textId="583314A9" w:rsidR="004C37F5" w:rsidRPr="00E74FD4" w:rsidRDefault="00C56920" w:rsidP="003C1ACE">
                  <w:pPr>
                    <w:framePr w:hSpace="180" w:wrap="around" w:vAnchor="text" w:hAnchor="margin" w:x="386" w:y="129"/>
                    <w:rPr>
                      <w:rFonts w:cstheme="minorHAnsi"/>
                      <w:b/>
                      <w:bCs/>
                    </w:rPr>
                  </w:pPr>
                  <w:r w:rsidRPr="00E74FD4">
                    <w:rPr>
                      <w:rFonts w:cstheme="minorHAnsi"/>
                      <w:b/>
                      <w:bCs/>
                    </w:rPr>
                    <w:t>Take Exam 1</w:t>
                  </w:r>
                </w:p>
              </w:tc>
            </w:tr>
            <w:tr w:rsidR="00C56920" w14:paraId="12BCEB05"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E10E7" w14:textId="384534EA" w:rsidR="00C56920" w:rsidRPr="00E74FD4" w:rsidRDefault="00C56920" w:rsidP="003C1ACE">
                  <w:pPr>
                    <w:framePr w:hSpace="180" w:wrap="around" w:vAnchor="text" w:hAnchor="margin" w:x="386" w:y="129"/>
                    <w:rPr>
                      <w:rFonts w:cstheme="minorHAnsi"/>
                      <w:b/>
                      <w:bCs/>
                    </w:rPr>
                  </w:pPr>
                  <w:r w:rsidRPr="00E74FD4">
                    <w:rPr>
                      <w:rFonts w:cstheme="minorHAnsi"/>
                      <w:b/>
                      <w:bCs/>
                    </w:rPr>
                    <w:t>Feb. 14</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1B2D62" w14:textId="0EB780F4" w:rsidR="00C56920" w:rsidRPr="00E74FD4" w:rsidRDefault="00C56920" w:rsidP="003C1ACE">
                  <w:pPr>
                    <w:framePr w:hSpace="180" w:wrap="around" w:vAnchor="text" w:hAnchor="margin" w:x="386" w:y="129"/>
                    <w:rPr>
                      <w:rFonts w:cstheme="minorHAnsi"/>
                      <w:b/>
                      <w:bCs/>
                    </w:rPr>
                  </w:pPr>
                  <w:r w:rsidRPr="00E74FD4">
                    <w:rPr>
                      <w:rFonts w:cstheme="minorHAnsi"/>
                      <w:b/>
                      <w:bCs/>
                    </w:rPr>
                    <w:t>Ch. 3/Taxes</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A8DCAC" w14:textId="545D5C2A"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2684AE" w14:textId="16C4DD5E" w:rsidR="00C56920" w:rsidRPr="00E74FD4" w:rsidRDefault="00C56920" w:rsidP="003C1ACE">
                  <w:pPr>
                    <w:framePr w:hSpace="180" w:wrap="around" w:vAnchor="text" w:hAnchor="margin" w:x="386" w:y="129"/>
                    <w:rPr>
                      <w:rFonts w:cstheme="minorHAnsi"/>
                      <w:b/>
                      <w:bCs/>
                    </w:rPr>
                  </w:pPr>
                  <w:r w:rsidRPr="00E74FD4">
                    <w:rPr>
                      <w:rFonts w:cstheme="minorHAnsi"/>
                      <w:b/>
                      <w:bCs/>
                    </w:rPr>
                    <w:t>Ch. 3/Taxes</w:t>
                  </w:r>
                </w:p>
              </w:tc>
            </w:tr>
            <w:tr w:rsidR="00C56920" w14:paraId="29045040"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90D031" w14:textId="5359C2F9" w:rsidR="00C56920" w:rsidRPr="00E74FD4" w:rsidRDefault="00C56920" w:rsidP="003C1ACE">
                  <w:pPr>
                    <w:pStyle w:val="Heading8"/>
                    <w:framePr w:hSpace="180" w:wrap="around" w:vAnchor="text" w:hAnchor="margin" w:x="386" w:y="129"/>
                    <w:rPr>
                      <w:rFonts w:asciiTheme="minorHAnsi" w:hAnsiTheme="minorHAnsi" w:cstheme="minorHAnsi"/>
                      <w:b/>
                      <w:bCs/>
                      <w:color w:val="auto"/>
                      <w:sz w:val="22"/>
                      <w:szCs w:val="22"/>
                    </w:rPr>
                  </w:pPr>
                  <w:r w:rsidRPr="00E74FD4">
                    <w:rPr>
                      <w:rFonts w:asciiTheme="minorHAnsi" w:hAnsiTheme="minorHAnsi" w:cstheme="minorHAnsi"/>
                      <w:b/>
                      <w:bCs/>
                      <w:color w:val="auto"/>
                      <w:sz w:val="22"/>
                      <w:szCs w:val="22"/>
                    </w:rPr>
                    <w:t>Feb. 21</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8FDC89" w14:textId="0C4489B3" w:rsidR="00C56920" w:rsidRPr="00E74FD4" w:rsidRDefault="00C56920" w:rsidP="003C1ACE">
                  <w:pPr>
                    <w:framePr w:hSpace="180" w:wrap="around" w:vAnchor="text" w:hAnchor="margin" w:x="386" w:y="129"/>
                    <w:rPr>
                      <w:rFonts w:cstheme="minorHAnsi"/>
                      <w:b/>
                      <w:bCs/>
                    </w:rPr>
                  </w:pPr>
                  <w:r w:rsidRPr="00E74FD4">
                    <w:rPr>
                      <w:rFonts w:cstheme="minorHAnsi"/>
                      <w:b/>
                      <w:bCs/>
                    </w:rPr>
                    <w:t>Ch. 4</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0C73FA" w14:textId="4A626DDE"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C9E934" w14:textId="39FAD23A" w:rsidR="00C56920" w:rsidRPr="00E74FD4" w:rsidRDefault="00C56920" w:rsidP="003C1ACE">
                  <w:pPr>
                    <w:framePr w:hSpace="180" w:wrap="around" w:vAnchor="text" w:hAnchor="margin" w:x="386" w:y="129"/>
                    <w:rPr>
                      <w:rFonts w:cstheme="minorHAnsi"/>
                      <w:b/>
                      <w:bCs/>
                    </w:rPr>
                  </w:pPr>
                  <w:r w:rsidRPr="00E74FD4">
                    <w:rPr>
                      <w:rFonts w:cstheme="minorHAnsi"/>
                      <w:b/>
                      <w:bCs/>
                    </w:rPr>
                    <w:t>Ch. 4</w:t>
                  </w:r>
                </w:p>
              </w:tc>
            </w:tr>
            <w:tr w:rsidR="00C56920" w14:paraId="2F5447FD" w14:textId="77777777" w:rsidTr="00B53875">
              <w:trPr>
                <w:trHeight w:val="300"/>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87715B" w14:textId="126F8631" w:rsidR="00C56920" w:rsidRPr="00E74FD4" w:rsidRDefault="00C56920" w:rsidP="003C1ACE">
                  <w:pPr>
                    <w:pStyle w:val="Heading8"/>
                    <w:framePr w:hSpace="180" w:wrap="around" w:vAnchor="text" w:hAnchor="margin" w:x="386" w:y="129"/>
                    <w:rPr>
                      <w:rFonts w:asciiTheme="minorHAnsi" w:hAnsiTheme="minorHAnsi" w:cstheme="minorHAnsi"/>
                      <w:b/>
                      <w:bCs/>
                      <w:color w:val="auto"/>
                      <w:sz w:val="22"/>
                      <w:szCs w:val="22"/>
                    </w:rPr>
                  </w:pPr>
                  <w:r w:rsidRPr="00E74FD4">
                    <w:rPr>
                      <w:rFonts w:asciiTheme="minorHAnsi" w:hAnsiTheme="minorHAnsi" w:cstheme="minorHAnsi"/>
                      <w:b/>
                      <w:bCs/>
                      <w:color w:val="auto"/>
                      <w:sz w:val="22"/>
                      <w:szCs w:val="22"/>
                    </w:rPr>
                    <w:t>Feb. 28</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147C2F" w14:textId="04836B50" w:rsidR="00C56920" w:rsidRPr="00E74FD4" w:rsidRDefault="00C56920" w:rsidP="003C1ACE">
                  <w:pPr>
                    <w:framePr w:hSpace="180" w:wrap="around" w:vAnchor="text" w:hAnchor="margin" w:x="386" w:y="129"/>
                    <w:rPr>
                      <w:rFonts w:cstheme="minorHAnsi"/>
                      <w:b/>
                      <w:bCs/>
                    </w:rPr>
                  </w:pPr>
                  <w:r w:rsidRPr="00E74FD4">
                    <w:rPr>
                      <w:rFonts w:cstheme="minorHAnsi"/>
                      <w:b/>
                      <w:bCs/>
                    </w:rPr>
                    <w:t>Study for exam</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ED05E5" w14:textId="0416CAEB"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07EE78" w14:textId="59D8F5AA" w:rsidR="00C56920" w:rsidRPr="00E74FD4" w:rsidRDefault="00C56920" w:rsidP="003C1ACE">
                  <w:pPr>
                    <w:framePr w:hSpace="180" w:wrap="around" w:vAnchor="text" w:hAnchor="margin" w:x="386" w:y="129"/>
                    <w:rPr>
                      <w:rFonts w:cstheme="minorHAnsi"/>
                      <w:b/>
                      <w:bCs/>
                    </w:rPr>
                  </w:pPr>
                  <w:r w:rsidRPr="00E74FD4">
                    <w:rPr>
                      <w:rFonts w:cstheme="minorHAnsi"/>
                      <w:b/>
                      <w:bCs/>
                    </w:rPr>
                    <w:t>Take exam 2</w:t>
                  </w:r>
                </w:p>
              </w:tc>
            </w:tr>
            <w:tr w:rsidR="00C56920" w14:paraId="07DD4913"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A78F2" w14:textId="6CABFF5E" w:rsidR="00C56920" w:rsidRPr="00E74FD4" w:rsidRDefault="00C56920" w:rsidP="003C1ACE">
                  <w:pPr>
                    <w:framePr w:hSpace="180" w:wrap="around" w:vAnchor="text" w:hAnchor="margin" w:x="386" w:y="129"/>
                    <w:rPr>
                      <w:rFonts w:cstheme="minorHAnsi"/>
                      <w:b/>
                      <w:bCs/>
                    </w:rPr>
                  </w:pPr>
                  <w:r w:rsidRPr="00E74FD4">
                    <w:rPr>
                      <w:rFonts w:cstheme="minorHAnsi"/>
                      <w:b/>
                      <w:bCs/>
                    </w:rPr>
                    <w:t>Mar. 7</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DEB30E" w14:textId="2BCF00ED" w:rsidR="00C56920" w:rsidRPr="00E74FD4" w:rsidRDefault="00C56920" w:rsidP="003C1ACE">
                  <w:pPr>
                    <w:framePr w:hSpace="180" w:wrap="around" w:vAnchor="text" w:hAnchor="margin" w:x="386" w:y="129"/>
                    <w:rPr>
                      <w:rFonts w:cstheme="minorHAnsi"/>
                      <w:b/>
                      <w:bCs/>
                    </w:rPr>
                  </w:pPr>
                  <w:r w:rsidRPr="00E74FD4">
                    <w:rPr>
                      <w:rFonts w:cstheme="minorHAnsi"/>
                      <w:b/>
                      <w:bCs/>
                    </w:rPr>
                    <w:t>Ch. 5</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880370" w14:textId="62680E3D"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F8DA59" w14:textId="3DAA56F7" w:rsidR="00C56920" w:rsidRPr="00E74FD4" w:rsidRDefault="00C56920" w:rsidP="003C1ACE">
                  <w:pPr>
                    <w:framePr w:hSpace="180" w:wrap="around" w:vAnchor="text" w:hAnchor="margin" w:x="386" w:y="129"/>
                    <w:rPr>
                      <w:rFonts w:cstheme="minorHAnsi"/>
                      <w:b/>
                      <w:bCs/>
                    </w:rPr>
                  </w:pPr>
                  <w:r w:rsidRPr="00E74FD4">
                    <w:rPr>
                      <w:rFonts w:cstheme="minorHAnsi"/>
                      <w:b/>
                      <w:bCs/>
                    </w:rPr>
                    <w:t>Ch. 5</w:t>
                  </w:r>
                </w:p>
              </w:tc>
            </w:tr>
            <w:tr w:rsidR="00C56920" w14:paraId="617E9A14"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490EFB" w14:textId="34A69184" w:rsidR="00C56920" w:rsidRPr="00E74FD4" w:rsidRDefault="00C56920" w:rsidP="003C1ACE">
                  <w:pPr>
                    <w:framePr w:hSpace="180" w:wrap="around" w:vAnchor="text" w:hAnchor="margin" w:x="386" w:y="129"/>
                    <w:rPr>
                      <w:rFonts w:cstheme="minorHAnsi"/>
                      <w:b/>
                      <w:bCs/>
                    </w:rPr>
                  </w:pPr>
                  <w:r w:rsidRPr="00E74FD4">
                    <w:rPr>
                      <w:rFonts w:cstheme="minorHAnsi"/>
                      <w:b/>
                      <w:bCs/>
                    </w:rPr>
                    <w:t>Mar. 14</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D08C0C" w14:textId="39A57D93" w:rsidR="00C56920" w:rsidRPr="00E74FD4" w:rsidRDefault="00C56920" w:rsidP="003C1ACE">
                  <w:pPr>
                    <w:framePr w:hSpace="180" w:wrap="around" w:vAnchor="text" w:hAnchor="margin" w:x="386" w:y="129"/>
                    <w:rPr>
                      <w:rFonts w:cstheme="minorHAnsi"/>
                      <w:b/>
                      <w:bCs/>
                    </w:rPr>
                  </w:pPr>
                  <w:r w:rsidRPr="00E74FD4">
                    <w:rPr>
                      <w:rFonts w:cstheme="minorHAnsi"/>
                      <w:b/>
                      <w:bCs/>
                    </w:rPr>
                    <w:t>Ch. 6</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999289" w14:textId="54CADBF0"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975401" w14:textId="7AC4102C" w:rsidR="00C56920" w:rsidRPr="00E74FD4" w:rsidRDefault="00C56920" w:rsidP="003C1ACE">
                  <w:pPr>
                    <w:framePr w:hSpace="180" w:wrap="around" w:vAnchor="text" w:hAnchor="margin" w:x="386" w:y="129"/>
                    <w:rPr>
                      <w:rFonts w:cstheme="minorHAnsi"/>
                      <w:b/>
                      <w:bCs/>
                    </w:rPr>
                  </w:pPr>
                  <w:r w:rsidRPr="00E74FD4">
                    <w:rPr>
                      <w:rFonts w:cstheme="minorHAnsi"/>
                      <w:b/>
                      <w:bCs/>
                    </w:rPr>
                    <w:t>Ch. 6</w:t>
                  </w:r>
                </w:p>
              </w:tc>
            </w:tr>
            <w:tr w:rsidR="00C56920" w14:paraId="61858F7B"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78421B" w14:textId="08ED197E" w:rsidR="00C56920" w:rsidRPr="00E74FD4" w:rsidRDefault="00C56920" w:rsidP="003C1ACE">
                  <w:pPr>
                    <w:framePr w:hSpace="180" w:wrap="around" w:vAnchor="text" w:hAnchor="margin" w:x="386" w:y="129"/>
                    <w:rPr>
                      <w:rFonts w:cstheme="minorHAnsi"/>
                      <w:b/>
                      <w:bCs/>
                    </w:rPr>
                  </w:pPr>
                  <w:r w:rsidRPr="00E74FD4">
                    <w:rPr>
                      <w:rFonts w:cstheme="minorHAnsi"/>
                      <w:b/>
                      <w:bCs/>
                    </w:rPr>
                    <w:t>Mar. 21</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8CBE3B" w14:textId="6C0D1BFF" w:rsidR="00C56920" w:rsidRPr="00E74FD4" w:rsidRDefault="00C56920" w:rsidP="003C1ACE">
                  <w:pPr>
                    <w:framePr w:hSpace="180" w:wrap="around" w:vAnchor="text" w:hAnchor="margin" w:x="386" w:y="129"/>
                    <w:rPr>
                      <w:rFonts w:cstheme="minorHAnsi"/>
                      <w:b/>
                      <w:bCs/>
                    </w:rPr>
                  </w:pPr>
                  <w:r w:rsidRPr="00E74FD4">
                    <w:rPr>
                      <w:rFonts w:cstheme="minorHAnsi"/>
                      <w:b/>
                      <w:bCs/>
                    </w:rPr>
                    <w:t>Spring Break</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AAEA7" w14:textId="77777777" w:rsidR="00C56920" w:rsidRPr="00E74FD4" w:rsidRDefault="00C56920" w:rsidP="003C1ACE">
                  <w:pPr>
                    <w:framePr w:hSpace="180" w:wrap="around" w:vAnchor="text" w:hAnchor="margin" w:x="386" w:y="129"/>
                    <w:rPr>
                      <w:rFonts w:cstheme="minorHAnsi"/>
                      <w:b/>
                      <w:bCs/>
                    </w:rPr>
                  </w:pP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BB38FA" w14:textId="4DF7E4A5" w:rsidR="00C56920" w:rsidRPr="00E74FD4" w:rsidRDefault="00C56920" w:rsidP="003C1ACE">
                  <w:pPr>
                    <w:framePr w:hSpace="180" w:wrap="around" w:vAnchor="text" w:hAnchor="margin" w:x="386" w:y="129"/>
                    <w:rPr>
                      <w:rFonts w:cstheme="minorHAnsi"/>
                      <w:b/>
                      <w:bCs/>
                    </w:rPr>
                  </w:pPr>
                </w:p>
              </w:tc>
            </w:tr>
            <w:tr w:rsidR="00C56920" w14:paraId="332FB132"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E9EAE0" w14:textId="4E5FD61B" w:rsidR="00C56920" w:rsidRPr="00E74FD4" w:rsidRDefault="00C56920" w:rsidP="003C1ACE">
                  <w:pPr>
                    <w:framePr w:hSpace="180" w:wrap="around" w:vAnchor="text" w:hAnchor="margin" w:x="386" w:y="129"/>
                    <w:rPr>
                      <w:rFonts w:cstheme="minorHAnsi"/>
                      <w:b/>
                      <w:bCs/>
                    </w:rPr>
                  </w:pPr>
                  <w:r w:rsidRPr="00E74FD4">
                    <w:rPr>
                      <w:rFonts w:cstheme="minorHAnsi"/>
                      <w:b/>
                      <w:bCs/>
                    </w:rPr>
                    <w:t>Mar. 28</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E465A6" w14:textId="6470A01E" w:rsidR="00C56920" w:rsidRPr="00E74FD4" w:rsidRDefault="00C56920" w:rsidP="003C1ACE">
                  <w:pPr>
                    <w:framePr w:hSpace="180" w:wrap="around" w:vAnchor="text" w:hAnchor="margin" w:x="386" w:y="129"/>
                    <w:rPr>
                      <w:rFonts w:cstheme="minorHAnsi"/>
                      <w:b/>
                      <w:bCs/>
                    </w:rPr>
                  </w:pPr>
                  <w:r w:rsidRPr="00E74FD4">
                    <w:rPr>
                      <w:rFonts w:cstheme="minorHAnsi"/>
                      <w:b/>
                      <w:bCs/>
                    </w:rPr>
                    <w:t>Study for exam</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1C55B7" w14:textId="6835E3C2"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11211A" w14:textId="2D94C5D2" w:rsidR="00C56920" w:rsidRPr="00E74FD4" w:rsidRDefault="00C56920" w:rsidP="003C1ACE">
                  <w:pPr>
                    <w:framePr w:hSpace="180" w:wrap="around" w:vAnchor="text" w:hAnchor="margin" w:x="386" w:y="129"/>
                    <w:rPr>
                      <w:rFonts w:cstheme="minorHAnsi"/>
                      <w:b/>
                      <w:bCs/>
                    </w:rPr>
                  </w:pPr>
                  <w:r w:rsidRPr="00E74FD4">
                    <w:rPr>
                      <w:rFonts w:cstheme="minorHAnsi"/>
                      <w:b/>
                      <w:bCs/>
                    </w:rPr>
                    <w:t>Take exam 3</w:t>
                  </w:r>
                </w:p>
              </w:tc>
            </w:tr>
            <w:tr w:rsidR="00C56920" w14:paraId="7652326E"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DA155" w14:textId="737C0A7A" w:rsidR="00C56920" w:rsidRPr="00E74FD4" w:rsidRDefault="00C56920" w:rsidP="003C1ACE">
                  <w:pPr>
                    <w:pStyle w:val="Heading8"/>
                    <w:framePr w:hSpace="180" w:wrap="around" w:vAnchor="text" w:hAnchor="margin" w:x="386" w:y="129"/>
                    <w:rPr>
                      <w:rFonts w:asciiTheme="minorHAnsi" w:hAnsiTheme="minorHAnsi" w:cstheme="minorHAnsi"/>
                      <w:b/>
                      <w:bCs/>
                      <w:color w:val="auto"/>
                      <w:sz w:val="22"/>
                      <w:szCs w:val="22"/>
                    </w:rPr>
                  </w:pPr>
                  <w:r w:rsidRPr="00E74FD4">
                    <w:rPr>
                      <w:rFonts w:asciiTheme="minorHAnsi" w:hAnsiTheme="minorHAnsi" w:cstheme="minorHAnsi"/>
                      <w:b/>
                      <w:bCs/>
                      <w:color w:val="auto"/>
                      <w:sz w:val="22"/>
                      <w:szCs w:val="22"/>
                    </w:rPr>
                    <w:t>Apr. 4</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130F5F" w14:textId="23F6EFF2" w:rsidR="00C56920" w:rsidRPr="00E74FD4" w:rsidRDefault="00C56920" w:rsidP="003C1ACE">
                  <w:pPr>
                    <w:framePr w:hSpace="180" w:wrap="around" w:vAnchor="text" w:hAnchor="margin" w:x="386" w:y="129"/>
                    <w:rPr>
                      <w:rFonts w:cstheme="minorHAnsi"/>
                      <w:b/>
                      <w:bCs/>
                    </w:rPr>
                  </w:pPr>
                  <w:r w:rsidRPr="00E74FD4">
                    <w:rPr>
                      <w:rFonts w:cstheme="minorHAnsi"/>
                      <w:b/>
                      <w:bCs/>
                    </w:rPr>
                    <w:t>Ch. 7</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419304" w14:textId="1E4E5FB5"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B1E2AF" w14:textId="6D25C919" w:rsidR="00C56920" w:rsidRPr="00E74FD4" w:rsidRDefault="00C56920" w:rsidP="003C1ACE">
                  <w:pPr>
                    <w:framePr w:hSpace="180" w:wrap="around" w:vAnchor="text" w:hAnchor="margin" w:x="386" w:y="129"/>
                    <w:rPr>
                      <w:rFonts w:cstheme="minorHAnsi"/>
                      <w:b/>
                      <w:bCs/>
                    </w:rPr>
                  </w:pPr>
                  <w:r w:rsidRPr="00E74FD4">
                    <w:rPr>
                      <w:rFonts w:cstheme="minorHAnsi"/>
                      <w:b/>
                      <w:bCs/>
                    </w:rPr>
                    <w:t>Ch. 7</w:t>
                  </w:r>
                </w:p>
              </w:tc>
            </w:tr>
            <w:tr w:rsidR="00C56920" w14:paraId="7EE5AB11"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5A484" w14:textId="2E20C208" w:rsidR="00C56920" w:rsidRPr="00E74FD4" w:rsidRDefault="00C56920" w:rsidP="003C1ACE">
                  <w:pPr>
                    <w:pStyle w:val="Heading8"/>
                    <w:framePr w:hSpace="180" w:wrap="around" w:vAnchor="text" w:hAnchor="margin" w:x="386" w:y="129"/>
                    <w:rPr>
                      <w:rFonts w:asciiTheme="minorHAnsi" w:hAnsiTheme="minorHAnsi" w:cstheme="minorHAnsi"/>
                      <w:b/>
                      <w:bCs/>
                      <w:color w:val="auto"/>
                      <w:sz w:val="22"/>
                      <w:szCs w:val="22"/>
                    </w:rPr>
                  </w:pPr>
                  <w:r w:rsidRPr="00E74FD4">
                    <w:rPr>
                      <w:rFonts w:asciiTheme="minorHAnsi" w:hAnsiTheme="minorHAnsi" w:cstheme="minorHAnsi"/>
                      <w:b/>
                      <w:bCs/>
                      <w:color w:val="auto"/>
                      <w:sz w:val="22"/>
                      <w:szCs w:val="22"/>
                    </w:rPr>
                    <w:t>Apr. 11</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652DDA" w14:textId="7BF8B1DE" w:rsidR="00C56920" w:rsidRPr="00E74FD4" w:rsidRDefault="00C56920" w:rsidP="003C1ACE">
                  <w:pPr>
                    <w:framePr w:hSpace="180" w:wrap="around" w:vAnchor="text" w:hAnchor="margin" w:x="386" w:y="129"/>
                    <w:rPr>
                      <w:rFonts w:cstheme="minorHAnsi"/>
                      <w:b/>
                      <w:bCs/>
                    </w:rPr>
                  </w:pPr>
                  <w:r w:rsidRPr="00E74FD4">
                    <w:rPr>
                      <w:rFonts w:cstheme="minorHAnsi"/>
                      <w:b/>
                      <w:bCs/>
                    </w:rPr>
                    <w:t>Ch. 8</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9CCC21" w14:textId="77777777" w:rsidR="00C56920" w:rsidRPr="00E74FD4" w:rsidRDefault="00C56920" w:rsidP="003C1ACE">
                  <w:pPr>
                    <w:framePr w:hSpace="180" w:wrap="around" w:vAnchor="text" w:hAnchor="margin" w:x="386" w:y="129"/>
                    <w:rPr>
                      <w:rFonts w:cstheme="minorHAnsi"/>
                      <w:b/>
                      <w:bCs/>
                    </w:rPr>
                  </w:pP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4FCFDA" w14:textId="563E29CF" w:rsidR="00C56920" w:rsidRPr="00E74FD4" w:rsidRDefault="00C56920" w:rsidP="003C1ACE">
                  <w:pPr>
                    <w:pStyle w:val="Heading8"/>
                    <w:framePr w:hSpace="180" w:wrap="around" w:vAnchor="text" w:hAnchor="margin" w:x="386" w:y="129"/>
                    <w:rPr>
                      <w:rFonts w:asciiTheme="minorHAnsi" w:hAnsiTheme="minorHAnsi" w:cstheme="minorHAnsi"/>
                      <w:b/>
                      <w:bCs/>
                      <w:color w:val="auto"/>
                      <w:sz w:val="22"/>
                      <w:szCs w:val="22"/>
                    </w:rPr>
                  </w:pPr>
                  <w:r w:rsidRPr="00E74FD4">
                    <w:rPr>
                      <w:rFonts w:asciiTheme="minorHAnsi" w:hAnsiTheme="minorHAnsi" w:cstheme="minorHAnsi"/>
                      <w:b/>
                      <w:bCs/>
                      <w:color w:val="auto"/>
                      <w:sz w:val="22"/>
                      <w:szCs w:val="22"/>
                    </w:rPr>
                    <w:t>Ch. 8</w:t>
                  </w:r>
                </w:p>
              </w:tc>
            </w:tr>
            <w:tr w:rsidR="00C56920" w14:paraId="007D0ABB"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0B950" w14:textId="7B91DAD5" w:rsidR="00C56920" w:rsidRPr="00E74FD4" w:rsidRDefault="00C56920" w:rsidP="003C1ACE">
                  <w:pPr>
                    <w:framePr w:hSpace="180" w:wrap="around" w:vAnchor="text" w:hAnchor="margin" w:x="386" w:y="129"/>
                    <w:rPr>
                      <w:rFonts w:cstheme="minorHAnsi"/>
                      <w:b/>
                      <w:bCs/>
                    </w:rPr>
                  </w:pPr>
                  <w:r w:rsidRPr="00E74FD4">
                    <w:rPr>
                      <w:rFonts w:cstheme="minorHAnsi"/>
                      <w:b/>
                      <w:bCs/>
                    </w:rPr>
                    <w:t>Apr. 18</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1EF" w14:textId="322B02C7" w:rsidR="00C56920" w:rsidRPr="00E74FD4" w:rsidRDefault="00C56920" w:rsidP="003C1ACE">
                  <w:pPr>
                    <w:pStyle w:val="Heading8"/>
                    <w:framePr w:hSpace="180" w:wrap="around" w:vAnchor="text" w:hAnchor="margin" w:x="386" w:y="129"/>
                    <w:rPr>
                      <w:rFonts w:asciiTheme="minorHAnsi" w:hAnsiTheme="minorHAnsi" w:cstheme="minorHAnsi"/>
                      <w:b/>
                      <w:bCs/>
                      <w:color w:val="auto"/>
                      <w:sz w:val="22"/>
                      <w:szCs w:val="22"/>
                    </w:rPr>
                  </w:pPr>
                  <w:r w:rsidRPr="00E74FD4">
                    <w:rPr>
                      <w:rFonts w:asciiTheme="minorHAnsi" w:hAnsiTheme="minorHAnsi" w:cstheme="minorHAnsi"/>
                      <w:b/>
                      <w:bCs/>
                      <w:color w:val="auto"/>
                      <w:sz w:val="22"/>
                      <w:szCs w:val="22"/>
                    </w:rPr>
                    <w:t>Study for exam</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4C8892" w14:textId="6D5C85EF"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200C19" w14:textId="1C9A926F" w:rsidR="00C56920" w:rsidRPr="00E74FD4" w:rsidRDefault="00C56920" w:rsidP="003C1ACE">
                  <w:pPr>
                    <w:framePr w:hSpace="180" w:wrap="around" w:vAnchor="text" w:hAnchor="margin" w:x="386" w:y="129"/>
                    <w:rPr>
                      <w:rFonts w:cstheme="minorHAnsi"/>
                      <w:b/>
                      <w:bCs/>
                    </w:rPr>
                  </w:pPr>
                  <w:r w:rsidRPr="00E74FD4">
                    <w:rPr>
                      <w:rFonts w:cstheme="minorHAnsi"/>
                      <w:b/>
                      <w:bCs/>
                    </w:rPr>
                    <w:t>Take exam 4</w:t>
                  </w:r>
                </w:p>
              </w:tc>
            </w:tr>
            <w:tr w:rsidR="00C56920" w14:paraId="3AE50947"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114DEC" w14:textId="0590DD50" w:rsidR="00C56920" w:rsidRPr="00E74FD4" w:rsidRDefault="00C56920" w:rsidP="003C1ACE">
                  <w:pPr>
                    <w:framePr w:hSpace="180" w:wrap="around" w:vAnchor="text" w:hAnchor="margin" w:x="386" w:y="129"/>
                    <w:rPr>
                      <w:rFonts w:cstheme="minorHAnsi"/>
                      <w:b/>
                      <w:bCs/>
                    </w:rPr>
                  </w:pPr>
                  <w:r w:rsidRPr="00E74FD4">
                    <w:rPr>
                      <w:rFonts w:cstheme="minorHAnsi"/>
                      <w:b/>
                      <w:bCs/>
                    </w:rPr>
                    <w:t>Apr. 25</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E73419" w14:textId="53F3867A" w:rsidR="00C56920" w:rsidRPr="00E74FD4" w:rsidRDefault="00C56920" w:rsidP="003C1ACE">
                  <w:pPr>
                    <w:framePr w:hSpace="180" w:wrap="around" w:vAnchor="text" w:hAnchor="margin" w:x="386" w:y="129"/>
                    <w:rPr>
                      <w:rFonts w:cstheme="minorHAnsi"/>
                      <w:b/>
                      <w:bCs/>
                    </w:rPr>
                  </w:pPr>
                  <w:r w:rsidRPr="00E74FD4">
                    <w:rPr>
                      <w:rFonts w:cstheme="minorHAnsi"/>
                      <w:b/>
                      <w:bCs/>
                    </w:rPr>
                    <w:t xml:space="preserve">Ch. 9 </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C66E77" w14:textId="41D2CF1A"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88745F" w14:textId="2F51A705" w:rsidR="00C56920" w:rsidRPr="00E74FD4" w:rsidRDefault="00C56920" w:rsidP="003C1ACE">
                  <w:pPr>
                    <w:framePr w:hSpace="180" w:wrap="around" w:vAnchor="text" w:hAnchor="margin" w:x="386" w:y="129"/>
                    <w:rPr>
                      <w:rFonts w:cstheme="minorHAnsi"/>
                      <w:b/>
                      <w:bCs/>
                    </w:rPr>
                  </w:pPr>
                  <w:r w:rsidRPr="00E74FD4">
                    <w:rPr>
                      <w:rFonts w:cstheme="minorHAnsi"/>
                      <w:b/>
                      <w:bCs/>
                    </w:rPr>
                    <w:t>Ch. 9</w:t>
                  </w:r>
                </w:p>
              </w:tc>
            </w:tr>
            <w:tr w:rsidR="00C56920" w:rsidRPr="005976C6" w14:paraId="611F72A6" w14:textId="77777777" w:rsidTr="00B53875">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A1AC13" w14:textId="1BE837B2" w:rsidR="00C56920" w:rsidRPr="00E74FD4" w:rsidRDefault="00C56920" w:rsidP="003C1ACE">
                  <w:pPr>
                    <w:framePr w:hSpace="180" w:wrap="around" w:vAnchor="text" w:hAnchor="margin" w:x="386" w:y="129"/>
                    <w:rPr>
                      <w:rFonts w:cstheme="minorHAnsi"/>
                      <w:b/>
                      <w:bCs/>
                    </w:rPr>
                  </w:pPr>
                  <w:r w:rsidRPr="00E74FD4">
                    <w:rPr>
                      <w:rFonts w:cstheme="minorHAnsi"/>
                      <w:b/>
                      <w:bCs/>
                    </w:rPr>
                    <w:t>May 2</w:t>
                  </w:r>
                </w:p>
              </w:tc>
              <w:tc>
                <w:tcPr>
                  <w:tcW w:w="3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535973" w14:textId="7A6D8722" w:rsidR="00C56920" w:rsidRPr="00E74FD4" w:rsidRDefault="00C56920" w:rsidP="003C1ACE">
                  <w:pPr>
                    <w:framePr w:hSpace="180" w:wrap="around" w:vAnchor="text" w:hAnchor="margin" w:x="386" w:y="129"/>
                    <w:rPr>
                      <w:rFonts w:cstheme="minorHAnsi"/>
                      <w:b/>
                      <w:bCs/>
                    </w:rPr>
                  </w:pPr>
                  <w:r w:rsidRPr="00E74FD4">
                    <w:rPr>
                      <w:rFonts w:cstheme="minorHAnsi"/>
                      <w:b/>
                      <w:bCs/>
                    </w:rPr>
                    <w:t>Ch. 11</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9B770E" w14:textId="77777777" w:rsidR="00C56920" w:rsidRPr="00E74FD4" w:rsidRDefault="00C56920" w:rsidP="003C1ACE">
                  <w:pPr>
                    <w:framePr w:hSpace="180" w:wrap="around" w:vAnchor="text" w:hAnchor="margin" w:x="386" w:y="129"/>
                    <w:rPr>
                      <w:rFonts w:cstheme="minorHAnsi"/>
                      <w:b/>
                      <w:bCs/>
                    </w:rPr>
                  </w:pPr>
                </w:p>
              </w:tc>
              <w:tc>
                <w:tcPr>
                  <w:tcW w:w="26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7332BAD" w14:textId="55B552EB" w:rsidR="00C56920" w:rsidRPr="00E74FD4" w:rsidRDefault="00C56920" w:rsidP="003C1ACE">
                  <w:pPr>
                    <w:framePr w:hSpace="180" w:wrap="around" w:vAnchor="text" w:hAnchor="margin" w:x="386" w:y="129"/>
                    <w:rPr>
                      <w:rFonts w:cstheme="minorHAnsi"/>
                      <w:b/>
                      <w:bCs/>
                    </w:rPr>
                  </w:pPr>
                  <w:r w:rsidRPr="00E74FD4">
                    <w:rPr>
                      <w:rFonts w:cstheme="minorHAnsi"/>
                      <w:b/>
                      <w:bCs/>
                    </w:rPr>
                    <w:t>Ch. 11</w:t>
                  </w:r>
                </w:p>
              </w:tc>
            </w:tr>
            <w:tr w:rsidR="00C56920" w:rsidRPr="005976C6" w14:paraId="10D58FC2" w14:textId="77777777" w:rsidTr="00B53875">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7E2C3D" w14:textId="7E8941F4" w:rsidR="00C56920" w:rsidRPr="00E74FD4" w:rsidRDefault="00C56920" w:rsidP="003C1ACE">
                  <w:pPr>
                    <w:framePr w:hSpace="180" w:wrap="around" w:vAnchor="text" w:hAnchor="margin" w:x="386" w:y="129"/>
                    <w:rPr>
                      <w:rFonts w:cstheme="minorHAnsi"/>
                      <w:b/>
                      <w:bCs/>
                    </w:rPr>
                  </w:pPr>
                  <w:r w:rsidRPr="00E74FD4">
                    <w:rPr>
                      <w:rFonts w:cstheme="minorHAnsi"/>
                      <w:b/>
                      <w:bCs/>
                    </w:rPr>
                    <w:t>May 9</w:t>
                  </w:r>
                </w:p>
              </w:tc>
              <w:tc>
                <w:tcPr>
                  <w:tcW w:w="3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973E326" w14:textId="76CD0335" w:rsidR="00C56920" w:rsidRPr="00E74FD4" w:rsidRDefault="00C56920" w:rsidP="003C1ACE">
                  <w:pPr>
                    <w:framePr w:hSpace="180" w:wrap="around" w:vAnchor="text" w:hAnchor="margin" w:x="386" w:y="129"/>
                    <w:rPr>
                      <w:rFonts w:cstheme="minorHAnsi"/>
                      <w:b/>
                      <w:bCs/>
                    </w:rPr>
                  </w:pPr>
                  <w:r w:rsidRPr="00E74FD4">
                    <w:rPr>
                      <w:rFonts w:cstheme="minorHAnsi"/>
                      <w:b/>
                      <w:bCs/>
                    </w:rPr>
                    <w:t>Study for exam</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DDEB1F" w14:textId="69AEC4B4" w:rsidR="00C56920" w:rsidRPr="00E74FD4" w:rsidRDefault="00C56920" w:rsidP="003C1ACE">
                  <w:pPr>
                    <w:framePr w:hSpace="180" w:wrap="around" w:vAnchor="text" w:hAnchor="margin" w:x="386" w:y="129"/>
                    <w:rPr>
                      <w:rFonts w:cstheme="minorHAnsi"/>
                      <w:b/>
                      <w:bCs/>
                    </w:rPr>
                  </w:pPr>
                  <w:r w:rsidRPr="00E74FD4">
                    <w:rPr>
                      <w:rFonts w:cstheme="minorHAnsi"/>
                      <w:b/>
                      <w:bCs/>
                    </w:rPr>
                    <w:t> </w:t>
                  </w:r>
                </w:p>
              </w:tc>
              <w:tc>
                <w:tcPr>
                  <w:tcW w:w="26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591AE39" w14:textId="70BD20ED" w:rsidR="00C56920" w:rsidRPr="00E74FD4" w:rsidRDefault="00C56920" w:rsidP="003C1ACE">
                  <w:pPr>
                    <w:framePr w:hSpace="180" w:wrap="around" w:vAnchor="text" w:hAnchor="margin" w:x="386" w:y="129"/>
                    <w:rPr>
                      <w:rFonts w:cstheme="minorHAnsi"/>
                      <w:b/>
                      <w:bCs/>
                    </w:rPr>
                  </w:pPr>
                  <w:r w:rsidRPr="00E74FD4">
                    <w:rPr>
                      <w:rFonts w:cstheme="minorHAnsi"/>
                      <w:b/>
                      <w:bCs/>
                    </w:rPr>
                    <w:t>Take exam 5</w:t>
                  </w:r>
                </w:p>
              </w:tc>
            </w:tr>
          </w:tbl>
          <w:p w14:paraId="6BF8D127" w14:textId="1B33C6DE" w:rsidR="004C37F5" w:rsidRDefault="004C37F5" w:rsidP="004C37F5">
            <w:pPr>
              <w:rPr>
                <w:b/>
              </w:rPr>
            </w:pPr>
          </w:p>
          <w:p w14:paraId="42CBA52E" w14:textId="77777777" w:rsidR="001427A6" w:rsidRPr="00F84D4D" w:rsidRDefault="001427A6" w:rsidP="001427A6">
            <w:pPr>
              <w:pBdr>
                <w:top w:val="single" w:sz="4" w:space="1" w:color="auto"/>
                <w:left w:val="single" w:sz="4" w:space="4" w:color="auto"/>
                <w:bottom w:val="single" w:sz="4" w:space="1" w:color="auto"/>
                <w:right w:val="single" w:sz="4" w:space="4" w:color="auto"/>
              </w:pBdr>
              <w:rPr>
                <w:b/>
                <w:bCs/>
              </w:rPr>
            </w:pPr>
            <w:r w:rsidRPr="00F84D4D">
              <w:rPr>
                <w:b/>
                <w:bCs/>
              </w:rPr>
              <w:tab/>
              <w:t xml:space="preserve">  % </w:t>
            </w:r>
            <w:proofErr w:type="gramStart"/>
            <w:r w:rsidRPr="00F84D4D">
              <w:rPr>
                <w:b/>
                <w:bCs/>
              </w:rPr>
              <w:t>of</w:t>
            </w:r>
            <w:proofErr w:type="gramEnd"/>
            <w:r w:rsidRPr="00F84D4D">
              <w:rPr>
                <w:b/>
                <w:bCs/>
              </w:rPr>
              <w:t xml:space="preserve"> </w:t>
            </w:r>
            <w:r>
              <w:rPr>
                <w:b/>
                <w:bCs/>
              </w:rPr>
              <w:t>EXAM</w:t>
            </w:r>
          </w:p>
          <w:p w14:paraId="198CBE04" w14:textId="77777777" w:rsidR="001427A6" w:rsidRPr="00F84D4D" w:rsidRDefault="001427A6" w:rsidP="001427A6">
            <w:pPr>
              <w:pBdr>
                <w:top w:val="single" w:sz="4" w:space="1" w:color="auto"/>
                <w:left w:val="single" w:sz="4" w:space="4" w:color="auto"/>
                <w:bottom w:val="single" w:sz="4" w:space="1" w:color="auto"/>
                <w:right w:val="single" w:sz="4" w:space="4" w:color="auto"/>
              </w:pBdr>
              <w:tabs>
                <w:tab w:val="left" w:pos="900"/>
                <w:tab w:val="left" w:pos="2160"/>
                <w:tab w:val="left" w:pos="4320"/>
              </w:tabs>
              <w:rPr>
                <w:b/>
                <w:caps/>
                <w:u w:val="single"/>
              </w:rPr>
            </w:pPr>
            <w:r w:rsidRPr="00F84D4D">
              <w:rPr>
                <w:b/>
                <w:caps/>
                <w:u w:val="single"/>
              </w:rPr>
              <w:t>eXAM</w:t>
            </w:r>
            <w:r w:rsidRPr="00F84D4D">
              <w:rPr>
                <w:b/>
                <w:caps/>
              </w:rPr>
              <w:tab/>
              <w:t xml:space="preserve"> </w:t>
            </w:r>
            <w:r>
              <w:rPr>
                <w:b/>
                <w:caps/>
                <w:u w:val="single"/>
              </w:rPr>
              <w:t>AVERAGE</w:t>
            </w:r>
            <w:r w:rsidRPr="00F84D4D">
              <w:rPr>
                <w:b/>
                <w:caps/>
              </w:rPr>
              <w:tab/>
            </w:r>
            <w:r w:rsidRPr="00F84D4D">
              <w:rPr>
                <w:b/>
                <w:caps/>
                <w:u w:val="single"/>
              </w:rPr>
              <w:t>EXAM CONTENT</w:t>
            </w:r>
            <w:r w:rsidRPr="00F84D4D">
              <w:rPr>
                <w:b/>
                <w:caps/>
              </w:rPr>
              <w:t xml:space="preserve"> </w:t>
            </w:r>
            <w:r w:rsidRPr="00F84D4D">
              <w:rPr>
                <w:b/>
                <w:caps/>
              </w:rPr>
              <w:tab/>
            </w:r>
            <w:r w:rsidRPr="00F84D4D">
              <w:rPr>
                <w:b/>
                <w:caps/>
                <w:u w:val="single"/>
              </w:rPr>
              <w:t>EXAM WINDOW</w:t>
            </w:r>
          </w:p>
          <w:p w14:paraId="325BB3AB" w14:textId="27E19D36"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xam 1</w:t>
            </w:r>
            <w:r w:rsidRPr="00F84D4D">
              <w:rPr>
                <w:b/>
              </w:rPr>
              <w:tab/>
              <w:t xml:space="preserve">       20%</w:t>
            </w:r>
            <w:r>
              <w:rPr>
                <w:b/>
              </w:rPr>
              <w:t xml:space="preserve">              </w:t>
            </w:r>
            <w:r w:rsidRPr="00F84D4D">
              <w:rPr>
                <w:b/>
              </w:rPr>
              <w:t>Ch</w:t>
            </w:r>
            <w:r>
              <w:rPr>
                <w:b/>
              </w:rPr>
              <w:t xml:space="preserve">. </w:t>
            </w:r>
            <w:r w:rsidRPr="00F84D4D">
              <w:rPr>
                <w:b/>
              </w:rPr>
              <w:t>1 and 2</w:t>
            </w:r>
            <w:r>
              <w:rPr>
                <w:b/>
              </w:rPr>
              <w:t xml:space="preserve">         Mon. Jan. 24</w:t>
            </w:r>
            <w:r w:rsidRPr="00F84D4D">
              <w:rPr>
                <w:b/>
              </w:rPr>
              <w:t xml:space="preserve"> 8:00 a.m. through </w:t>
            </w:r>
            <w:r>
              <w:rPr>
                <w:b/>
              </w:rPr>
              <w:t>Mon</w:t>
            </w:r>
            <w:r w:rsidRPr="00F84D4D">
              <w:rPr>
                <w:b/>
              </w:rPr>
              <w:t xml:space="preserve">. </w:t>
            </w:r>
            <w:r>
              <w:rPr>
                <w:b/>
              </w:rPr>
              <w:t>Feb</w:t>
            </w:r>
            <w:r w:rsidRPr="00F84D4D">
              <w:rPr>
                <w:b/>
              </w:rPr>
              <w:t xml:space="preserve">. </w:t>
            </w:r>
            <w:r>
              <w:rPr>
                <w:b/>
              </w:rPr>
              <w:t>14</w:t>
            </w:r>
            <w:r w:rsidRPr="00F84D4D">
              <w:rPr>
                <w:b/>
              </w:rPr>
              <w:t xml:space="preserve"> </w:t>
            </w:r>
            <w:r>
              <w:rPr>
                <w:b/>
              </w:rPr>
              <w:t>11</w:t>
            </w:r>
            <w:r w:rsidRPr="00F84D4D">
              <w:rPr>
                <w:b/>
              </w:rPr>
              <w:t>:</w:t>
            </w:r>
            <w:r>
              <w:rPr>
                <w:b/>
              </w:rPr>
              <w:t>59</w:t>
            </w:r>
            <w:r w:rsidRPr="00F84D4D">
              <w:rPr>
                <w:b/>
              </w:rPr>
              <w:t xml:space="preserve"> p.m.</w:t>
            </w:r>
          </w:p>
          <w:p w14:paraId="03088276" w14:textId="08168390"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Exam 1 must be completed by</w:t>
            </w:r>
            <w:r>
              <w:rPr>
                <w:b/>
              </w:rPr>
              <w:t xml:space="preserve"> Mon. Feb. 14 11:59 </w:t>
            </w:r>
            <w:r w:rsidRPr="00F84D4D">
              <w:rPr>
                <w:b/>
              </w:rPr>
              <w:t>p.m.</w:t>
            </w:r>
          </w:p>
          <w:p w14:paraId="7881AC73" w14:textId="77777777" w:rsidR="009B099E" w:rsidRPr="00F84D4D" w:rsidRDefault="009B099E" w:rsidP="009B099E">
            <w:pPr>
              <w:pBdr>
                <w:top w:val="single" w:sz="4" w:space="1" w:color="auto"/>
                <w:left w:val="single" w:sz="4" w:space="4" w:color="auto"/>
                <w:bottom w:val="single" w:sz="4" w:space="1" w:color="auto"/>
                <w:right w:val="single" w:sz="4" w:space="4" w:color="auto"/>
              </w:pBdr>
              <w:rPr>
                <w:b/>
              </w:rPr>
            </w:pPr>
          </w:p>
          <w:p w14:paraId="21C1B1D7" w14:textId="061A84AB"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rPr>
              <w:t>Exam 2</w:t>
            </w:r>
            <w:r w:rsidRPr="00F84D4D">
              <w:rPr>
                <w:b/>
              </w:rPr>
              <w:tab/>
              <w:t xml:space="preserve">       20%</w:t>
            </w:r>
            <w:r w:rsidRPr="00F84D4D">
              <w:rPr>
                <w:b/>
              </w:rPr>
              <w:tab/>
              <w:t>Ch. 3</w:t>
            </w:r>
            <w:r>
              <w:rPr>
                <w:b/>
              </w:rPr>
              <w:t>,</w:t>
            </w:r>
            <w:r w:rsidRPr="00F84D4D">
              <w:rPr>
                <w:b/>
              </w:rPr>
              <w:t xml:space="preserve"> 4, Taxes</w:t>
            </w:r>
            <w:r>
              <w:rPr>
                <w:b/>
              </w:rPr>
              <w:t xml:space="preserve">   Mon. Feb. 14 </w:t>
            </w:r>
            <w:r w:rsidRPr="00F84D4D">
              <w:rPr>
                <w:b/>
              </w:rPr>
              <w:t xml:space="preserve">8:00 a.m. through </w:t>
            </w:r>
            <w:r>
              <w:rPr>
                <w:b/>
              </w:rPr>
              <w:t>Mon</w:t>
            </w:r>
            <w:r w:rsidRPr="00F84D4D">
              <w:rPr>
                <w:b/>
              </w:rPr>
              <w:t xml:space="preserve">. </w:t>
            </w:r>
            <w:r>
              <w:rPr>
                <w:b/>
              </w:rPr>
              <w:t>Mar. 7 11</w:t>
            </w:r>
            <w:r w:rsidRPr="00F84D4D">
              <w:rPr>
                <w:b/>
              </w:rPr>
              <w:t>:</w:t>
            </w:r>
            <w:r>
              <w:rPr>
                <w:b/>
              </w:rPr>
              <w:t>59</w:t>
            </w:r>
            <w:r w:rsidRPr="00F84D4D">
              <w:rPr>
                <w:b/>
              </w:rPr>
              <w:t xml:space="preserve"> p.m.</w:t>
            </w:r>
          </w:p>
          <w:p w14:paraId="1ED04B77" w14:textId="46A00FD5"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2</w:t>
            </w:r>
            <w:r w:rsidRPr="00F84D4D">
              <w:rPr>
                <w:b/>
              </w:rPr>
              <w:t xml:space="preserve"> must be completed by</w:t>
            </w:r>
            <w:r>
              <w:rPr>
                <w:b/>
              </w:rPr>
              <w:t xml:space="preserve"> Mon. Mar. 7 11:59 </w:t>
            </w:r>
            <w:r w:rsidRPr="00F84D4D">
              <w:rPr>
                <w:b/>
              </w:rPr>
              <w:t>p.m.</w:t>
            </w:r>
          </w:p>
          <w:p w14:paraId="37EBDD36" w14:textId="77777777" w:rsidR="009B099E" w:rsidRPr="00F84D4D" w:rsidRDefault="009B099E" w:rsidP="009B099E">
            <w:pPr>
              <w:pBdr>
                <w:top w:val="single" w:sz="4" w:space="1" w:color="auto"/>
                <w:left w:val="single" w:sz="4" w:space="4" w:color="auto"/>
                <w:bottom w:val="single" w:sz="4" w:space="1" w:color="auto"/>
                <w:right w:val="single" w:sz="4" w:space="4" w:color="auto"/>
              </w:pBdr>
              <w:rPr>
                <w:b/>
              </w:rPr>
            </w:pPr>
          </w:p>
          <w:p w14:paraId="6E92374F" w14:textId="03961F86"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rPr>
              <w:t>Exam 3</w:t>
            </w:r>
            <w:r w:rsidRPr="00F84D4D">
              <w:rPr>
                <w:b/>
              </w:rPr>
              <w:tab/>
              <w:t xml:space="preserve">       20%</w:t>
            </w:r>
            <w:r w:rsidRPr="00F84D4D">
              <w:rPr>
                <w:b/>
              </w:rPr>
              <w:tab/>
              <w:t>Ch</w:t>
            </w:r>
            <w:r>
              <w:rPr>
                <w:b/>
              </w:rPr>
              <w:t>.</w:t>
            </w:r>
            <w:r w:rsidRPr="00F84D4D">
              <w:rPr>
                <w:b/>
              </w:rPr>
              <w:t xml:space="preserve"> 5 and 6</w:t>
            </w:r>
            <w:r>
              <w:rPr>
                <w:b/>
              </w:rPr>
              <w:t xml:space="preserve">         Mon. Mar. 7</w:t>
            </w:r>
            <w:r w:rsidRPr="00F84D4D">
              <w:rPr>
                <w:b/>
              </w:rPr>
              <w:t xml:space="preserve"> 8:00 a.m. through </w:t>
            </w:r>
            <w:r>
              <w:rPr>
                <w:b/>
              </w:rPr>
              <w:t>Mon</w:t>
            </w:r>
            <w:r w:rsidRPr="00F84D4D">
              <w:rPr>
                <w:b/>
              </w:rPr>
              <w:t xml:space="preserve">. </w:t>
            </w:r>
            <w:r>
              <w:rPr>
                <w:b/>
              </w:rPr>
              <w:t>Apr</w:t>
            </w:r>
            <w:r w:rsidRPr="00F84D4D">
              <w:rPr>
                <w:b/>
              </w:rPr>
              <w:t xml:space="preserve">. </w:t>
            </w:r>
            <w:r>
              <w:rPr>
                <w:b/>
              </w:rPr>
              <w:t>4</w:t>
            </w:r>
            <w:r w:rsidRPr="00F84D4D">
              <w:rPr>
                <w:b/>
              </w:rPr>
              <w:t xml:space="preserve"> </w:t>
            </w:r>
            <w:r>
              <w:rPr>
                <w:b/>
              </w:rPr>
              <w:t>11</w:t>
            </w:r>
            <w:r w:rsidRPr="00F84D4D">
              <w:rPr>
                <w:b/>
              </w:rPr>
              <w:t>:</w:t>
            </w:r>
            <w:r>
              <w:rPr>
                <w:b/>
              </w:rPr>
              <w:t>59</w:t>
            </w:r>
            <w:r w:rsidRPr="00F84D4D">
              <w:rPr>
                <w:b/>
              </w:rPr>
              <w:t xml:space="preserve"> p.m.</w:t>
            </w:r>
          </w:p>
          <w:p w14:paraId="7A60B19B" w14:textId="2BA314EE"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3</w:t>
            </w:r>
            <w:r w:rsidRPr="00F84D4D">
              <w:rPr>
                <w:b/>
              </w:rPr>
              <w:t xml:space="preserve"> must be completed by</w:t>
            </w:r>
            <w:r>
              <w:rPr>
                <w:b/>
              </w:rPr>
              <w:t xml:space="preserve"> Mon. Apr. 4 11:59 </w:t>
            </w:r>
            <w:r w:rsidRPr="00F84D4D">
              <w:rPr>
                <w:b/>
              </w:rPr>
              <w:t>p.m.</w:t>
            </w:r>
          </w:p>
          <w:p w14:paraId="6A8A7454" w14:textId="77777777" w:rsidR="009B099E" w:rsidRPr="00F84D4D" w:rsidRDefault="009B099E" w:rsidP="009B099E">
            <w:pPr>
              <w:pBdr>
                <w:top w:val="single" w:sz="4" w:space="1" w:color="auto"/>
                <w:left w:val="single" w:sz="4" w:space="4" w:color="auto"/>
                <w:bottom w:val="single" w:sz="4" w:space="1" w:color="auto"/>
                <w:right w:val="single" w:sz="4" w:space="4" w:color="auto"/>
              </w:pBdr>
              <w:rPr>
                <w:b/>
              </w:rPr>
            </w:pPr>
          </w:p>
          <w:p w14:paraId="5C9D9F71" w14:textId="42604DD1"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rPr>
              <w:t>Exam 4</w:t>
            </w:r>
            <w:r w:rsidRPr="00F84D4D">
              <w:rPr>
                <w:b/>
              </w:rPr>
              <w:tab/>
              <w:t xml:space="preserve">         20%</w:t>
            </w:r>
            <w:r w:rsidRPr="00F84D4D">
              <w:rPr>
                <w:b/>
              </w:rPr>
              <w:tab/>
              <w:t>Ch</w:t>
            </w:r>
            <w:r>
              <w:rPr>
                <w:b/>
              </w:rPr>
              <w:t>.</w:t>
            </w:r>
            <w:r w:rsidRPr="00F84D4D">
              <w:rPr>
                <w:b/>
              </w:rPr>
              <w:t xml:space="preserve"> 7 and 8</w:t>
            </w:r>
            <w:r>
              <w:rPr>
                <w:b/>
              </w:rPr>
              <w:t xml:space="preserve">         Mon. Apr. 4</w:t>
            </w:r>
            <w:r w:rsidRPr="00F84D4D">
              <w:rPr>
                <w:b/>
              </w:rPr>
              <w:t xml:space="preserve"> 8:00 a.m. through </w:t>
            </w:r>
            <w:r>
              <w:rPr>
                <w:b/>
              </w:rPr>
              <w:t>Mon</w:t>
            </w:r>
            <w:r w:rsidRPr="00F84D4D">
              <w:rPr>
                <w:b/>
              </w:rPr>
              <w:t xml:space="preserve">. </w:t>
            </w:r>
            <w:r>
              <w:rPr>
                <w:b/>
              </w:rPr>
              <w:t>Apr. 25</w:t>
            </w:r>
            <w:r w:rsidRPr="00F84D4D">
              <w:rPr>
                <w:b/>
              </w:rPr>
              <w:t xml:space="preserve"> </w:t>
            </w:r>
            <w:r>
              <w:rPr>
                <w:b/>
              </w:rPr>
              <w:t>11</w:t>
            </w:r>
            <w:r w:rsidRPr="00F84D4D">
              <w:rPr>
                <w:b/>
              </w:rPr>
              <w:t>:</w:t>
            </w:r>
            <w:r>
              <w:rPr>
                <w:b/>
              </w:rPr>
              <w:t>59</w:t>
            </w:r>
            <w:r w:rsidRPr="00F84D4D">
              <w:rPr>
                <w:b/>
              </w:rPr>
              <w:t xml:space="preserve"> p.m.</w:t>
            </w:r>
          </w:p>
          <w:p w14:paraId="25FAA598" w14:textId="487C3D0E"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4</w:t>
            </w:r>
            <w:r w:rsidRPr="00F84D4D">
              <w:rPr>
                <w:b/>
              </w:rPr>
              <w:t xml:space="preserve"> must be completed by</w:t>
            </w:r>
            <w:r>
              <w:rPr>
                <w:b/>
              </w:rPr>
              <w:t xml:space="preserve"> Mon. Apr. 25 11:59 </w:t>
            </w:r>
            <w:r w:rsidRPr="00F84D4D">
              <w:rPr>
                <w:b/>
              </w:rPr>
              <w:t>p.m.</w:t>
            </w:r>
          </w:p>
          <w:p w14:paraId="1BAF6F25" w14:textId="77777777" w:rsidR="009B099E" w:rsidRPr="00F84D4D" w:rsidRDefault="009B099E" w:rsidP="009B099E">
            <w:pPr>
              <w:pBdr>
                <w:top w:val="single" w:sz="4" w:space="1" w:color="auto"/>
                <w:left w:val="single" w:sz="4" w:space="4" w:color="auto"/>
                <w:bottom w:val="single" w:sz="4" w:space="1" w:color="auto"/>
                <w:right w:val="single" w:sz="4" w:space="4" w:color="auto"/>
              </w:pBdr>
              <w:rPr>
                <w:b/>
              </w:rPr>
            </w:pPr>
          </w:p>
          <w:p w14:paraId="34479763" w14:textId="4BA3AEA8"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rPr>
              <w:t>Exam 5</w:t>
            </w:r>
            <w:r w:rsidRPr="00F84D4D">
              <w:rPr>
                <w:b/>
              </w:rPr>
              <w:tab/>
              <w:t xml:space="preserve">         20%</w:t>
            </w:r>
            <w:r w:rsidRPr="00F84D4D">
              <w:rPr>
                <w:b/>
              </w:rPr>
              <w:tab/>
              <w:t>Ch</w:t>
            </w:r>
            <w:r>
              <w:rPr>
                <w:b/>
              </w:rPr>
              <w:t>.</w:t>
            </w:r>
            <w:r w:rsidRPr="00F84D4D">
              <w:rPr>
                <w:b/>
              </w:rPr>
              <w:t xml:space="preserve"> 9 and 11</w:t>
            </w:r>
            <w:r>
              <w:rPr>
                <w:b/>
              </w:rPr>
              <w:t xml:space="preserve">      Mon. Apr. 25</w:t>
            </w:r>
            <w:r w:rsidRPr="00F84D4D">
              <w:rPr>
                <w:b/>
              </w:rPr>
              <w:t xml:space="preserve"> 8:00 a.m. through </w:t>
            </w:r>
            <w:r>
              <w:rPr>
                <w:b/>
              </w:rPr>
              <w:t>Mon</w:t>
            </w:r>
            <w:r w:rsidRPr="00F84D4D">
              <w:rPr>
                <w:b/>
              </w:rPr>
              <w:t xml:space="preserve">. </w:t>
            </w:r>
            <w:r>
              <w:rPr>
                <w:b/>
              </w:rPr>
              <w:t>May</w:t>
            </w:r>
            <w:r w:rsidRPr="00F84D4D">
              <w:rPr>
                <w:b/>
              </w:rPr>
              <w:t xml:space="preserve">. </w:t>
            </w:r>
            <w:r>
              <w:rPr>
                <w:b/>
              </w:rPr>
              <w:t>16</w:t>
            </w:r>
            <w:r w:rsidRPr="00F84D4D">
              <w:rPr>
                <w:b/>
              </w:rPr>
              <w:t xml:space="preserve"> </w:t>
            </w:r>
            <w:r>
              <w:rPr>
                <w:b/>
              </w:rPr>
              <w:t>11</w:t>
            </w:r>
            <w:r w:rsidRPr="00F84D4D">
              <w:rPr>
                <w:b/>
              </w:rPr>
              <w:t>:</w:t>
            </w:r>
            <w:r>
              <w:rPr>
                <w:b/>
              </w:rPr>
              <w:t>59</w:t>
            </w:r>
            <w:r w:rsidRPr="00F84D4D">
              <w:rPr>
                <w:b/>
              </w:rPr>
              <w:t xml:space="preserve"> p.m.</w:t>
            </w:r>
          </w:p>
          <w:p w14:paraId="39878C9A" w14:textId="006F6AEE" w:rsidR="009B099E" w:rsidRPr="00F84D4D" w:rsidRDefault="009B099E" w:rsidP="009B099E">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5</w:t>
            </w:r>
            <w:r w:rsidRPr="00F84D4D">
              <w:rPr>
                <w:b/>
              </w:rPr>
              <w:t xml:space="preserve"> must be completed by</w:t>
            </w:r>
            <w:r>
              <w:rPr>
                <w:b/>
              </w:rPr>
              <w:t xml:space="preserve"> Mon. May 16 11:59 </w:t>
            </w:r>
            <w:r w:rsidRPr="00F84D4D">
              <w:rPr>
                <w:b/>
              </w:rPr>
              <w:t>p.m.</w:t>
            </w:r>
          </w:p>
          <w:p w14:paraId="4102615A" w14:textId="12E2780E" w:rsidR="00A63ABF" w:rsidRPr="00A25783" w:rsidRDefault="0023084B" w:rsidP="00A25783">
            <w:pPr>
              <w:pBdr>
                <w:top w:val="single" w:sz="4" w:space="1" w:color="auto"/>
                <w:left w:val="single" w:sz="4" w:space="4" w:color="auto"/>
                <w:bottom w:val="single" w:sz="4" w:space="1" w:color="auto"/>
                <w:right w:val="single" w:sz="4" w:space="4" w:color="auto"/>
              </w:pBdr>
              <w:rPr>
                <w:b/>
              </w:rPr>
            </w:pPr>
            <w:r>
              <w:rPr>
                <w:b/>
              </w:rPr>
              <w:t xml:space="preserve"> </w:t>
            </w:r>
          </w:p>
        </w:tc>
      </w:tr>
      <w:tr w:rsidR="0023084B" w:rsidRPr="001C697E" w14:paraId="25EAE1E7" w14:textId="77777777" w:rsidTr="00111CAE">
        <w:tc>
          <w:tcPr>
            <w:tcW w:w="9180" w:type="dxa"/>
            <w:tcBorders>
              <w:top w:val="nil"/>
              <w:left w:val="nil"/>
              <w:bottom w:val="nil"/>
              <w:right w:val="nil"/>
            </w:tcBorders>
          </w:tcPr>
          <w:p w14:paraId="4A6BD583" w14:textId="77777777" w:rsidR="0023084B" w:rsidRPr="00F64D10" w:rsidRDefault="0023084B" w:rsidP="004C37F5">
            <w:pPr>
              <w:rPr>
                <w:b/>
                <w:bCs/>
              </w:rPr>
            </w:pPr>
          </w:p>
        </w:tc>
      </w:tr>
    </w:tbl>
    <w:p w14:paraId="54CE96A5" w14:textId="77777777" w:rsidR="00A63ABF" w:rsidRPr="00DB5293" w:rsidRDefault="00A63ABF" w:rsidP="00A63ABF">
      <w:pPr>
        <w:rPr>
          <w:rFonts w:ascii="Times New Roman" w:hAnsi="Times New Roman" w:cs="Times New Roman"/>
          <w:sz w:val="24"/>
          <w:szCs w:val="24"/>
        </w:rPr>
      </w:pPr>
    </w:p>
    <w:p w14:paraId="1E5BB9D2" w14:textId="54FC067A" w:rsidR="00D57096" w:rsidRPr="009A0912" w:rsidRDefault="00D57096" w:rsidP="000F3624">
      <w:pPr>
        <w:pStyle w:val="Heading1"/>
      </w:pPr>
      <w:r>
        <w:t>Other Administrative Details</w:t>
      </w:r>
      <w:r w:rsidR="00BA49D7">
        <w:t xml:space="preserve"> – UWSP Policies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3"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3"/>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418AE616"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8A9B256"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11D79AF0" w14:textId="77777777" w:rsidR="00565C26" w:rsidRPr="00565C26" w:rsidRDefault="00565C26" w:rsidP="004706F5">
      <w:pPr>
        <w:pStyle w:val="Heading2"/>
      </w:pPr>
      <w:r w:rsidRPr="00565C26">
        <w:rPr>
          <w:szCs w:val="24"/>
        </w:rPr>
        <w:t>SBE Inclusivity Statement</w:t>
      </w:r>
      <w:r>
        <w:rPr>
          <w:szCs w:val="24"/>
        </w:rPr>
        <w:t xml:space="preserve"> </w:t>
      </w:r>
    </w:p>
    <w:p w14:paraId="25256F18" w14:textId="1D103540" w:rsidR="00565C26" w:rsidRDefault="00565C26" w:rsidP="00565C26">
      <w:pPr>
        <w:pStyle w:val="Heading2"/>
        <w:numPr>
          <w:ilvl w:val="0"/>
          <w:numId w:val="0"/>
        </w:numPr>
        <w:ind w:left="792"/>
      </w:pPr>
      <w:r>
        <w:t xml:space="preserve"> </w:t>
      </w:r>
    </w:p>
    <w:p w14:paraId="290A5C96" w14:textId="0354DF47" w:rsidR="00565C26" w:rsidRDefault="00565C26" w:rsidP="00565C26">
      <w:pPr>
        <w:pStyle w:val="Heading2"/>
        <w:numPr>
          <w:ilvl w:val="0"/>
          <w:numId w:val="0"/>
        </w:numPr>
        <w:tabs>
          <w:tab w:val="clear" w:pos="900"/>
        </w:tabs>
        <w:ind w:left="540"/>
        <w:rPr>
          <w:rFonts w:asciiTheme="minorHAnsi" w:hAnsiTheme="minorHAnsi" w:cstheme="minorHAnsi"/>
          <w:b w:val="0"/>
          <w:bCs/>
          <w:i w:val="0"/>
          <w:iCs/>
          <w:sz w:val="22"/>
        </w:rPr>
      </w:pPr>
      <w:r w:rsidRPr="00565C26">
        <w:rPr>
          <w:rFonts w:asciiTheme="minorHAnsi" w:hAnsiTheme="minorHAnsi" w:cstheme="minorHAnsi"/>
          <w:b w:val="0"/>
          <w:bCs/>
          <w:i w:val="0"/>
          <w:iCs/>
          <w:sz w:val="22"/>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565C26">
        <w:rPr>
          <w:rFonts w:asciiTheme="minorHAnsi" w:hAnsiTheme="minorHAnsi" w:cstheme="minorHAnsi"/>
          <w:b w:val="0"/>
          <w:bCs/>
          <w:i w:val="0"/>
          <w:iCs/>
          <w:sz w:val="22"/>
        </w:rPr>
        <w:t>perspective</w:t>
      </w:r>
      <w:proofErr w:type="gramEnd"/>
      <w:r w:rsidRPr="00565C26">
        <w:rPr>
          <w:rFonts w:asciiTheme="minorHAnsi" w:hAnsiTheme="minorHAnsi" w:cstheme="minorHAnsi"/>
          <w:b w:val="0"/>
          <w:bCs/>
          <w:i w:val="0"/>
          <w:iCs/>
          <w:sz w:val="22"/>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r>
        <w:rPr>
          <w:rFonts w:asciiTheme="minorHAnsi" w:hAnsiTheme="minorHAnsi" w:cstheme="minorHAnsi"/>
          <w:b w:val="0"/>
          <w:bCs/>
          <w:i w:val="0"/>
          <w:iCs/>
          <w:sz w:val="22"/>
        </w:rPr>
        <w:t xml:space="preserve"> </w:t>
      </w:r>
      <w:r w:rsidRPr="00565C26">
        <w:rPr>
          <w:rFonts w:asciiTheme="minorHAnsi" w:hAnsiTheme="minorHAnsi" w:cstheme="minorHAnsi"/>
          <w:b w:val="0"/>
          <w:bCs/>
          <w:i w:val="0"/>
          <w:iCs/>
          <w:sz w:val="22"/>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6" w:history="1">
        <w:r w:rsidRPr="00194697">
          <w:rPr>
            <w:rStyle w:val="Hyperlink"/>
            <w:rFonts w:asciiTheme="minorHAnsi" w:hAnsiTheme="minorHAnsi" w:cstheme="minorHAnsi"/>
            <w:b w:val="0"/>
            <w:bCs/>
            <w:i w:val="0"/>
            <w:iCs/>
            <w:sz w:val="22"/>
          </w:rPr>
          <w:t>dos@uwsp.edu</w:t>
        </w:r>
      </w:hyperlink>
    </w:p>
    <w:p w14:paraId="2D4EC57D" w14:textId="3E5638F4" w:rsidR="009A3693" w:rsidRPr="002F7E51" w:rsidRDefault="009A3693" w:rsidP="00565C26">
      <w:pPr>
        <w:pStyle w:val="Heading2"/>
        <w:numPr>
          <w:ilvl w:val="0"/>
          <w:numId w:val="0"/>
        </w:numPr>
      </w:pPr>
    </w:p>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1D9DE9BA" w:rsidR="00D5624E" w:rsidRPr="00D5624E" w:rsidRDefault="00D5624E" w:rsidP="002927CB">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2927CB">
            <w:pPr>
              <w:rPr>
                <w:rFonts w:cstheme="minorHAnsi"/>
              </w:rPr>
            </w:pPr>
          </w:p>
          <w:p w14:paraId="043B0E77" w14:textId="4E6FC906" w:rsidR="00D5624E" w:rsidRPr="00D5624E" w:rsidRDefault="00D5624E" w:rsidP="002927CB">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2927CB">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p>
          <w:p w14:paraId="70415E3D" w14:textId="77777777" w:rsidR="00D5624E" w:rsidRDefault="00306352" w:rsidP="002927CB">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p w14:paraId="64E92C8D" w14:textId="45872600" w:rsidR="00BA49D7" w:rsidRPr="00D5624E" w:rsidRDefault="00BA49D7" w:rsidP="002927CB">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2927CB">
      <w:pPr>
        <w:pStyle w:val="Heading2"/>
        <w:spacing w:before="0"/>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32D8BA5B" w:rsidR="00E57410" w:rsidRPr="00565C26" w:rsidRDefault="00027609" w:rsidP="00E13D04">
            <w:pPr>
              <w:rPr>
                <w:rFonts w:cstheme="minorHAnsi"/>
                <w:color w:val="0563C1" w:themeColor="hyperlink"/>
                <w:szCs w:val="24"/>
                <w:u w:val="single"/>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0CD3C27C" w:rsidR="002927CB" w:rsidRPr="002927CB" w:rsidRDefault="00A63ABF" w:rsidP="00A63ABF">
            <w:pPr>
              <w:rPr>
                <w:rFonts w:cstheme="minorHAnsi"/>
                <w:color w:val="0563C1" w:themeColor="hyperlink"/>
                <w:szCs w:val="24"/>
                <w:u w:val="single"/>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66AC3A06" w14:textId="108BA6B2" w:rsidR="004706F5" w:rsidRPr="002927CB" w:rsidRDefault="00313578" w:rsidP="002927CB">
            <w:pPr>
              <w:pStyle w:val="ListParagraph"/>
              <w:numPr>
                <w:ilvl w:val="0"/>
                <w:numId w:val="18"/>
              </w:numPr>
            </w:pPr>
            <w:r w:rsidRPr="005D58ED">
              <w:t>Have updated antivirus software installed on your devices</w:t>
            </w:r>
          </w:p>
          <w:p w14:paraId="0A608747" w14:textId="77777777" w:rsidR="002927CB" w:rsidRDefault="002927CB" w:rsidP="00F65B71">
            <w:pPr>
              <w:pStyle w:val="ListParagraph"/>
              <w:ind w:left="0"/>
              <w:rPr>
                <w:rFonts w:cstheme="minorHAnsi"/>
                <w:szCs w:val="24"/>
              </w:rPr>
            </w:pPr>
          </w:p>
          <w:p w14:paraId="6777B87C" w14:textId="2AC60953"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w:t>
            </w:r>
            <w:r w:rsidRPr="00A86F48">
              <w:lastRenderedPageBreak/>
              <w:t>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5914079A" w:rsidR="002927CB"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3BD9F5" w14:textId="77777777" w:rsidR="00C83888" w:rsidRDefault="00C83888" w:rsidP="000F3624">
            <w:proofErr w:type="gramStart"/>
            <w:r>
              <w:t>This syllabus, the provided schedule, and all aforementioned coursework,</w:t>
            </w:r>
            <w:proofErr w:type="gramEnd"/>
            <w:r>
              <w:t xml:space="preserve"> are subject to change. It is the student’s responsibility to check the course website </w:t>
            </w:r>
            <w:r w:rsidR="002927CB">
              <w:t xml:space="preserve">AND e-mail </w:t>
            </w:r>
            <w:r>
              <w:t>for corrections or updates to the syllabus. Any changes will be clearly noted in a course announcement or through email.</w:t>
            </w:r>
          </w:p>
          <w:p w14:paraId="418119C5" w14:textId="563EC5EC" w:rsidR="00316008" w:rsidRPr="002F7E51" w:rsidRDefault="00316008" w:rsidP="000F3624">
            <w:pPr>
              <w:rPr>
                <w:rFonts w:cstheme="minorHAnsi"/>
              </w:rPr>
            </w:pPr>
          </w:p>
        </w:tc>
      </w:tr>
    </w:tbl>
    <w:p w14:paraId="4249F86D" w14:textId="77777777" w:rsidR="00316008" w:rsidRPr="00316008" w:rsidRDefault="00316008" w:rsidP="00316008">
      <w:pPr>
        <w:ind w:left="360"/>
        <w:rPr>
          <w:rFonts w:ascii="Times New Roman" w:hAnsi="Times New Roman" w:cs="Times New Roman"/>
          <w:b/>
          <w:bCs/>
          <w:i/>
          <w:iCs/>
          <w:sz w:val="24"/>
          <w:szCs w:val="24"/>
        </w:rPr>
      </w:pPr>
      <w:r w:rsidRPr="00316008">
        <w:rPr>
          <w:rFonts w:ascii="Times New Roman" w:hAnsi="Times New Roman" w:cs="Times New Roman"/>
          <w:b/>
          <w:bCs/>
          <w:sz w:val="24"/>
          <w:szCs w:val="24"/>
        </w:rPr>
        <w:t>7.16.</w:t>
      </w:r>
      <w:r w:rsidRPr="00316008">
        <w:rPr>
          <w:rFonts w:ascii="Times New Roman" w:hAnsi="Times New Roman" w:cs="Times New Roman"/>
          <w:b/>
          <w:bCs/>
          <w:i/>
          <w:iCs/>
          <w:sz w:val="24"/>
          <w:szCs w:val="24"/>
        </w:rPr>
        <w:t xml:space="preserve"> COVID-19</w:t>
      </w:r>
    </w:p>
    <w:p w14:paraId="7C169963" w14:textId="77777777" w:rsidR="00316008" w:rsidRDefault="00316008" w:rsidP="008C3F46">
      <w:pPr>
        <w:rPr>
          <w:rFonts w:cstheme="minorHAnsi"/>
        </w:rPr>
      </w:pPr>
    </w:p>
    <w:p w14:paraId="247727C1" w14:textId="77777777" w:rsidR="00316008" w:rsidRDefault="00316008" w:rsidP="008C3F46">
      <w:pPr>
        <w:rPr>
          <w:rFonts w:cstheme="minorHAnsi"/>
        </w:rPr>
      </w:pPr>
      <w:r w:rsidRPr="00316008">
        <w:rPr>
          <w:rFonts w:cstheme="minorHAnsi"/>
          <w:b/>
          <w:bCs/>
          <w:i/>
          <w:iCs/>
        </w:rPr>
        <w:t>Face Coverings</w:t>
      </w:r>
      <w:r w:rsidRPr="00316008">
        <w:rPr>
          <w:rFonts w:cstheme="minorHAnsi"/>
        </w:rPr>
        <w:t>:</w:t>
      </w:r>
    </w:p>
    <w:p w14:paraId="5ACA224B" w14:textId="4868F8B0" w:rsidR="00316008" w:rsidRPr="00316008" w:rsidRDefault="00316008" w:rsidP="00316008">
      <w:pPr>
        <w:pStyle w:val="ListParagraph"/>
        <w:numPr>
          <w:ilvl w:val="0"/>
          <w:numId w:val="38"/>
        </w:numPr>
        <w:rPr>
          <w:rFonts w:cstheme="minorHAnsi"/>
        </w:rPr>
      </w:pPr>
      <w:r w:rsidRPr="00316008">
        <w:rPr>
          <w:rFonts w:cstheme="minorHAnsi"/>
        </w:rPr>
        <w:t>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67205523" w14:textId="77777777" w:rsidR="00316008" w:rsidRDefault="00316008" w:rsidP="008C3F46">
      <w:pPr>
        <w:rPr>
          <w:rFonts w:cstheme="minorHAnsi"/>
        </w:rPr>
      </w:pPr>
    </w:p>
    <w:p w14:paraId="665F409B" w14:textId="77777777" w:rsidR="00316008" w:rsidRDefault="00316008" w:rsidP="008C3F46">
      <w:pPr>
        <w:rPr>
          <w:rFonts w:cstheme="minorHAnsi"/>
        </w:rPr>
      </w:pPr>
      <w:r w:rsidRPr="00316008">
        <w:rPr>
          <w:rFonts w:cstheme="minorHAnsi"/>
          <w:b/>
          <w:bCs/>
          <w:i/>
          <w:iCs/>
        </w:rPr>
        <w:t>Other Guidance</w:t>
      </w:r>
      <w:r w:rsidRPr="00316008">
        <w:rPr>
          <w:rFonts w:cstheme="minorHAnsi"/>
        </w:rPr>
        <w:t>:</w:t>
      </w:r>
    </w:p>
    <w:p w14:paraId="592CA687" w14:textId="6B8E4156" w:rsidR="00316008" w:rsidRPr="00316008" w:rsidRDefault="00316008" w:rsidP="00316008">
      <w:pPr>
        <w:pStyle w:val="ListParagraph"/>
        <w:numPr>
          <w:ilvl w:val="0"/>
          <w:numId w:val="38"/>
        </w:numPr>
        <w:rPr>
          <w:rFonts w:cstheme="minorHAnsi"/>
        </w:rPr>
      </w:pPr>
      <w:r w:rsidRPr="00316008">
        <w:rPr>
          <w:rFonts w:cstheme="minorHAnsi"/>
        </w:rPr>
        <w:t>Please monitor your own health each day using this screening tool. If you are not feeling well or believe you have been exposed to COVID-19, do not come to class; email your instructor and contact Student Health Service (715-346-4646).</w:t>
      </w:r>
    </w:p>
    <w:p w14:paraId="4593A2F3" w14:textId="0A4D7921" w:rsidR="00316008" w:rsidRPr="00CB28B2" w:rsidRDefault="00316008" w:rsidP="00CB28B2">
      <w:pPr>
        <w:pStyle w:val="ListParagraph"/>
        <w:numPr>
          <w:ilvl w:val="0"/>
          <w:numId w:val="38"/>
        </w:numPr>
        <w:rPr>
          <w:rFonts w:cstheme="minorHAnsi"/>
        </w:rPr>
      </w:pPr>
      <w:r w:rsidRPr="00CB28B2">
        <w:rPr>
          <w:rFonts w:cstheme="minorHAnsi"/>
        </w:rPr>
        <w:t>As with any type of absence, students are expected to communicate their need to be absent and complete the course requirements as outlined in the syllabus.</w:t>
      </w:r>
    </w:p>
    <w:p w14:paraId="4AE6674F" w14:textId="1593CA8C" w:rsidR="00316008" w:rsidRPr="00316008" w:rsidRDefault="00316008" w:rsidP="00316008">
      <w:pPr>
        <w:pStyle w:val="ListParagraph"/>
        <w:numPr>
          <w:ilvl w:val="0"/>
          <w:numId w:val="38"/>
        </w:numPr>
        <w:rPr>
          <w:rFonts w:cstheme="minorHAnsi"/>
        </w:rPr>
      </w:pPr>
      <w:r w:rsidRPr="00316008">
        <w:rPr>
          <w:rFonts w:cstheme="minorHAnsi"/>
        </w:rPr>
        <w:t>Maintain a minimum of 6 feet of physical distance from others whenever possible.</w:t>
      </w:r>
    </w:p>
    <w:p w14:paraId="60F73A1C" w14:textId="119F7FE9" w:rsidR="00316008" w:rsidRPr="00316008" w:rsidRDefault="00316008" w:rsidP="00316008">
      <w:pPr>
        <w:pStyle w:val="ListParagraph"/>
        <w:numPr>
          <w:ilvl w:val="0"/>
          <w:numId w:val="38"/>
        </w:numPr>
        <w:rPr>
          <w:rFonts w:cstheme="minorHAnsi"/>
        </w:rPr>
      </w:pPr>
      <w:r w:rsidRPr="00316008">
        <w:rPr>
          <w:rFonts w:cstheme="minorHAnsi"/>
        </w:rPr>
        <w:t>Do not congregate in groups before or after class; stagger your arrival and departure from the classroom, lab, or meeting room.</w:t>
      </w:r>
    </w:p>
    <w:p w14:paraId="51FF8D77" w14:textId="77777777" w:rsidR="00CB28B2" w:rsidRPr="00CB28B2" w:rsidRDefault="00316008" w:rsidP="00316008">
      <w:pPr>
        <w:pStyle w:val="ListParagraph"/>
        <w:numPr>
          <w:ilvl w:val="0"/>
          <w:numId w:val="38"/>
        </w:numPr>
        <w:rPr>
          <w:rFonts w:cstheme="minorHAnsi"/>
        </w:rPr>
      </w:pPr>
      <w:r w:rsidRPr="00316008">
        <w:rPr>
          <w:rFonts w:cstheme="minorHAnsi"/>
        </w:rPr>
        <w:t>Wash your hands or use appropriate hand sanitizer regularly and avoid touching your face.</w:t>
      </w:r>
    </w:p>
    <w:p w14:paraId="62443D16" w14:textId="57B4E69A" w:rsidR="00D57096" w:rsidRPr="00316008" w:rsidRDefault="00316008" w:rsidP="00316008">
      <w:pPr>
        <w:pStyle w:val="ListParagraph"/>
        <w:numPr>
          <w:ilvl w:val="0"/>
          <w:numId w:val="38"/>
        </w:numPr>
        <w:rPr>
          <w:rFonts w:cstheme="minorHAnsi"/>
        </w:rPr>
      </w:pPr>
      <w:r w:rsidRPr="00316008">
        <w:rPr>
          <w:rFonts w:cstheme="minorHAnsi"/>
        </w:rPr>
        <w:t>Please maintain these same healthy practices outside the classroom.</w:t>
      </w:r>
    </w:p>
    <w:sectPr w:rsidR="00D57096" w:rsidRPr="00316008" w:rsidSect="00FD5620">
      <w:footerReference w:type="defaul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83D2" w14:textId="77777777" w:rsidR="00FE470D" w:rsidRDefault="00FE470D" w:rsidP="00C35C23">
      <w:r>
        <w:separator/>
      </w:r>
    </w:p>
  </w:endnote>
  <w:endnote w:type="continuationSeparator" w:id="0">
    <w:p w14:paraId="7A372348" w14:textId="77777777" w:rsidR="00FE470D" w:rsidRDefault="00FE470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10671"/>
      <w:docPartObj>
        <w:docPartGallery w:val="Page Numbers (Bottom of Page)"/>
        <w:docPartUnique/>
      </w:docPartObj>
    </w:sdtPr>
    <w:sdtEndPr/>
    <w:sdtContent>
      <w:sdt>
        <w:sdtPr>
          <w:id w:val="-1769616900"/>
          <w:docPartObj>
            <w:docPartGallery w:val="Page Numbers (Top of Page)"/>
            <w:docPartUnique/>
          </w:docPartObj>
        </w:sdtPr>
        <w:sdtEndPr/>
        <w:sdtContent>
          <w:p w14:paraId="6C871298" w14:textId="1FCD12B6" w:rsidR="00B61C0A" w:rsidRDefault="00B61C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1E5D05" w14:textId="3BCE184D" w:rsidR="00B61C0A" w:rsidRPr="002B7BF6" w:rsidRDefault="00B61C0A" w:rsidP="002B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0C1A" w14:textId="77777777" w:rsidR="00FE470D" w:rsidRDefault="00FE470D" w:rsidP="00C35C23">
      <w:r>
        <w:separator/>
      </w:r>
    </w:p>
  </w:footnote>
  <w:footnote w:type="continuationSeparator" w:id="0">
    <w:p w14:paraId="2BBF2973" w14:textId="77777777" w:rsidR="00FE470D" w:rsidRDefault="00FE470D"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56"/>
    <w:multiLevelType w:val="multilevel"/>
    <w:tmpl w:val="743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5DF"/>
    <w:multiLevelType w:val="hybridMultilevel"/>
    <w:tmpl w:val="41DC17D8"/>
    <w:lvl w:ilvl="0" w:tplc="CAC6CD26">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011D6D"/>
    <w:multiLevelType w:val="multilevel"/>
    <w:tmpl w:val="236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71BD"/>
    <w:multiLevelType w:val="singleLevel"/>
    <w:tmpl w:val="773A5090"/>
    <w:lvl w:ilvl="0">
      <w:start w:val="1"/>
      <w:numFmt w:val="decimal"/>
      <w:lvlText w:val="%1."/>
      <w:legacy w:legacy="1" w:legacySpace="0" w:legacyIndent="720"/>
      <w:lvlJc w:val="left"/>
      <w:pPr>
        <w:ind w:left="720" w:hanging="72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473"/>
    <w:multiLevelType w:val="hybridMultilevel"/>
    <w:tmpl w:val="5D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79FF"/>
    <w:multiLevelType w:val="hybridMultilevel"/>
    <w:tmpl w:val="81E0FD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1">
      <w:start w:val="1"/>
      <w:numFmt w:val="bullet"/>
      <w:lvlText w:val=""/>
      <w:lvlJc w:val="left"/>
      <w:pPr>
        <w:tabs>
          <w:tab w:val="num" w:pos="3720"/>
        </w:tabs>
        <w:ind w:left="3720" w:hanging="360"/>
      </w:pPr>
      <w:rPr>
        <w:rFonts w:ascii="Symbol" w:hAnsi="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F502AA9"/>
    <w:multiLevelType w:val="hybridMultilevel"/>
    <w:tmpl w:val="BD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115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97655"/>
    <w:multiLevelType w:val="hybridMultilevel"/>
    <w:tmpl w:val="6F3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466B2"/>
    <w:multiLevelType w:val="hybridMultilevel"/>
    <w:tmpl w:val="298E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82E42"/>
    <w:multiLevelType w:val="hybridMultilevel"/>
    <w:tmpl w:val="A7C48D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9"/>
  </w:num>
  <w:num w:numId="3">
    <w:abstractNumId w:val="15"/>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9"/>
  </w:num>
  <w:num w:numId="16">
    <w:abstractNumId w:val="10"/>
  </w:num>
  <w:num w:numId="17">
    <w:abstractNumId w:val="16"/>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5"/>
  </w:num>
  <w:num w:numId="28">
    <w:abstractNumId w:val="2"/>
  </w:num>
  <w:num w:numId="29">
    <w:abstractNumId w:val="18"/>
  </w:num>
  <w:num w:numId="30">
    <w:abstractNumId w:val="17"/>
  </w:num>
  <w:num w:numId="31">
    <w:abstractNumId w:val="21"/>
  </w:num>
  <w:num w:numId="32">
    <w:abstractNumId w:val="6"/>
    <w:lvlOverride w:ilvl="0">
      <w:startOverride w:val="1"/>
    </w:lvlOverride>
  </w:num>
  <w:num w:numId="33">
    <w:abstractNumId w:val="12"/>
  </w:num>
  <w:num w:numId="34">
    <w:abstractNumId w:val="1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63E1"/>
    <w:rsid w:val="000716BB"/>
    <w:rsid w:val="00076465"/>
    <w:rsid w:val="000A3BB0"/>
    <w:rsid w:val="000C4D9A"/>
    <w:rsid w:val="000D2A14"/>
    <w:rsid w:val="000F1594"/>
    <w:rsid w:val="000F3624"/>
    <w:rsid w:val="00111CAE"/>
    <w:rsid w:val="001427A6"/>
    <w:rsid w:val="00146782"/>
    <w:rsid w:val="00171536"/>
    <w:rsid w:val="00175EA6"/>
    <w:rsid w:val="001C57A7"/>
    <w:rsid w:val="001C697E"/>
    <w:rsid w:val="001E0ABA"/>
    <w:rsid w:val="001F7957"/>
    <w:rsid w:val="0020212B"/>
    <w:rsid w:val="002205F4"/>
    <w:rsid w:val="00220FE8"/>
    <w:rsid w:val="0023084B"/>
    <w:rsid w:val="00230CBE"/>
    <w:rsid w:val="00233E54"/>
    <w:rsid w:val="00251A4B"/>
    <w:rsid w:val="002569EA"/>
    <w:rsid w:val="00271DD3"/>
    <w:rsid w:val="00275568"/>
    <w:rsid w:val="002927CB"/>
    <w:rsid w:val="00292DBE"/>
    <w:rsid w:val="002A6AF2"/>
    <w:rsid w:val="002B7BF6"/>
    <w:rsid w:val="002F0905"/>
    <w:rsid w:val="002F0FF4"/>
    <w:rsid w:val="002F7E51"/>
    <w:rsid w:val="00306352"/>
    <w:rsid w:val="00313578"/>
    <w:rsid w:val="00316008"/>
    <w:rsid w:val="003336AE"/>
    <w:rsid w:val="00360D85"/>
    <w:rsid w:val="00361DAE"/>
    <w:rsid w:val="0038472F"/>
    <w:rsid w:val="0039799E"/>
    <w:rsid w:val="003C1ACE"/>
    <w:rsid w:val="003F062B"/>
    <w:rsid w:val="003F1AE1"/>
    <w:rsid w:val="00465F35"/>
    <w:rsid w:val="004706F5"/>
    <w:rsid w:val="004C37F5"/>
    <w:rsid w:val="004E3ABB"/>
    <w:rsid w:val="004F6B19"/>
    <w:rsid w:val="00524403"/>
    <w:rsid w:val="00534A45"/>
    <w:rsid w:val="005357A6"/>
    <w:rsid w:val="00546C7B"/>
    <w:rsid w:val="005559AF"/>
    <w:rsid w:val="005578A5"/>
    <w:rsid w:val="00565C26"/>
    <w:rsid w:val="005745C0"/>
    <w:rsid w:val="005C5C2F"/>
    <w:rsid w:val="005E20D8"/>
    <w:rsid w:val="005F0529"/>
    <w:rsid w:val="00615E3A"/>
    <w:rsid w:val="00637563"/>
    <w:rsid w:val="006457A0"/>
    <w:rsid w:val="0064666B"/>
    <w:rsid w:val="00665B97"/>
    <w:rsid w:val="0067113A"/>
    <w:rsid w:val="00671C88"/>
    <w:rsid w:val="00695857"/>
    <w:rsid w:val="007025BC"/>
    <w:rsid w:val="007050BE"/>
    <w:rsid w:val="00705ECA"/>
    <w:rsid w:val="00707C17"/>
    <w:rsid w:val="00731E75"/>
    <w:rsid w:val="00735105"/>
    <w:rsid w:val="0074249A"/>
    <w:rsid w:val="00745254"/>
    <w:rsid w:val="007547EF"/>
    <w:rsid w:val="00766CB3"/>
    <w:rsid w:val="00794BE2"/>
    <w:rsid w:val="007D0B4D"/>
    <w:rsid w:val="007D7761"/>
    <w:rsid w:val="007F5DBA"/>
    <w:rsid w:val="007F7CDD"/>
    <w:rsid w:val="00802861"/>
    <w:rsid w:val="008079D9"/>
    <w:rsid w:val="00823088"/>
    <w:rsid w:val="00835B66"/>
    <w:rsid w:val="008403EA"/>
    <w:rsid w:val="0086726B"/>
    <w:rsid w:val="00867FFE"/>
    <w:rsid w:val="00877788"/>
    <w:rsid w:val="0088254E"/>
    <w:rsid w:val="0089257E"/>
    <w:rsid w:val="00895FF6"/>
    <w:rsid w:val="008B0E71"/>
    <w:rsid w:val="008B1CB9"/>
    <w:rsid w:val="008B2CD7"/>
    <w:rsid w:val="008C3F46"/>
    <w:rsid w:val="008C6FE3"/>
    <w:rsid w:val="008D4407"/>
    <w:rsid w:val="008F2CAD"/>
    <w:rsid w:val="00900AB3"/>
    <w:rsid w:val="00900D21"/>
    <w:rsid w:val="009446FE"/>
    <w:rsid w:val="009535AA"/>
    <w:rsid w:val="00955839"/>
    <w:rsid w:val="009714B1"/>
    <w:rsid w:val="00994C29"/>
    <w:rsid w:val="009A0912"/>
    <w:rsid w:val="009A3693"/>
    <w:rsid w:val="009A46C4"/>
    <w:rsid w:val="009B099E"/>
    <w:rsid w:val="009E6DE9"/>
    <w:rsid w:val="009F315B"/>
    <w:rsid w:val="009F7EB9"/>
    <w:rsid w:val="00A1057D"/>
    <w:rsid w:val="00A12682"/>
    <w:rsid w:val="00A25783"/>
    <w:rsid w:val="00A63ABF"/>
    <w:rsid w:val="00A837A8"/>
    <w:rsid w:val="00AA6DE0"/>
    <w:rsid w:val="00AA7806"/>
    <w:rsid w:val="00AB4AC4"/>
    <w:rsid w:val="00AB71BF"/>
    <w:rsid w:val="00AC5F23"/>
    <w:rsid w:val="00AC7ADA"/>
    <w:rsid w:val="00AE0FC4"/>
    <w:rsid w:val="00AE2A39"/>
    <w:rsid w:val="00B06263"/>
    <w:rsid w:val="00B2465A"/>
    <w:rsid w:val="00B35819"/>
    <w:rsid w:val="00B40244"/>
    <w:rsid w:val="00B43293"/>
    <w:rsid w:val="00B53875"/>
    <w:rsid w:val="00B61C0A"/>
    <w:rsid w:val="00BA1CE4"/>
    <w:rsid w:val="00BA368E"/>
    <w:rsid w:val="00BA49D7"/>
    <w:rsid w:val="00C0503C"/>
    <w:rsid w:val="00C07D48"/>
    <w:rsid w:val="00C20C57"/>
    <w:rsid w:val="00C3030B"/>
    <w:rsid w:val="00C3039D"/>
    <w:rsid w:val="00C35C23"/>
    <w:rsid w:val="00C45A8F"/>
    <w:rsid w:val="00C56920"/>
    <w:rsid w:val="00C821FB"/>
    <w:rsid w:val="00C83888"/>
    <w:rsid w:val="00C84B15"/>
    <w:rsid w:val="00CA4C51"/>
    <w:rsid w:val="00CA4E51"/>
    <w:rsid w:val="00CB28B2"/>
    <w:rsid w:val="00CD28D1"/>
    <w:rsid w:val="00CF1600"/>
    <w:rsid w:val="00CF2F84"/>
    <w:rsid w:val="00D116C8"/>
    <w:rsid w:val="00D53546"/>
    <w:rsid w:val="00D5624E"/>
    <w:rsid w:val="00D57096"/>
    <w:rsid w:val="00D67BE8"/>
    <w:rsid w:val="00D87241"/>
    <w:rsid w:val="00D90D49"/>
    <w:rsid w:val="00D96A7B"/>
    <w:rsid w:val="00D9790A"/>
    <w:rsid w:val="00DB4E55"/>
    <w:rsid w:val="00DB5293"/>
    <w:rsid w:val="00DC3AA7"/>
    <w:rsid w:val="00DC44C6"/>
    <w:rsid w:val="00DF1ABA"/>
    <w:rsid w:val="00E13D04"/>
    <w:rsid w:val="00E25846"/>
    <w:rsid w:val="00E306C0"/>
    <w:rsid w:val="00E52299"/>
    <w:rsid w:val="00E57410"/>
    <w:rsid w:val="00E74FD4"/>
    <w:rsid w:val="00EA4FDE"/>
    <w:rsid w:val="00EB32F9"/>
    <w:rsid w:val="00ED4B85"/>
    <w:rsid w:val="00F120EC"/>
    <w:rsid w:val="00F615CA"/>
    <w:rsid w:val="00F65B71"/>
    <w:rsid w:val="00F76537"/>
    <w:rsid w:val="00F90908"/>
    <w:rsid w:val="00F975E1"/>
    <w:rsid w:val="00FA27ED"/>
    <w:rsid w:val="00FA5AF2"/>
    <w:rsid w:val="00FD5620"/>
    <w:rsid w:val="00FD6E0D"/>
    <w:rsid w:val="00FD7167"/>
    <w:rsid w:val="00FE00ED"/>
    <w:rsid w:val="00FE4257"/>
    <w:rsid w:val="00FE470D"/>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9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paragraph" w:styleId="Heading4">
    <w:name w:val="heading 4"/>
    <w:basedOn w:val="Normal"/>
    <w:next w:val="Normal"/>
    <w:link w:val="Heading4Char"/>
    <w:uiPriority w:val="9"/>
    <w:semiHidden/>
    <w:unhideWhenUsed/>
    <w:qFormat/>
    <w:rsid w:val="00ED4B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4C37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Heading4Char">
    <w:name w:val="Heading 4 Char"/>
    <w:basedOn w:val="DefaultParagraphFont"/>
    <w:link w:val="Heading4"/>
    <w:uiPriority w:val="9"/>
    <w:semiHidden/>
    <w:rsid w:val="00ED4B85"/>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955839"/>
    <w:rPr>
      <w:rFonts w:ascii="Times New Roman" w:eastAsia="Times New Roman" w:hAnsi="Times New Roman" w:cs="Times New Roman"/>
      <w:szCs w:val="20"/>
    </w:rPr>
  </w:style>
  <w:style w:type="character" w:customStyle="1" w:styleId="BodyText3Char">
    <w:name w:val="Body Text 3 Char"/>
    <w:basedOn w:val="DefaultParagraphFont"/>
    <w:link w:val="BodyText3"/>
    <w:rsid w:val="00955839"/>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146782"/>
    <w:pPr>
      <w:spacing w:after="120" w:line="480" w:lineRule="auto"/>
    </w:pPr>
  </w:style>
  <w:style w:type="character" w:customStyle="1" w:styleId="BodyText2Char">
    <w:name w:val="Body Text 2 Char"/>
    <w:basedOn w:val="DefaultParagraphFont"/>
    <w:link w:val="BodyText2"/>
    <w:uiPriority w:val="99"/>
    <w:rsid w:val="00146782"/>
  </w:style>
  <w:style w:type="character" w:customStyle="1" w:styleId="Heading8Char">
    <w:name w:val="Heading 8 Char"/>
    <w:basedOn w:val="DefaultParagraphFont"/>
    <w:link w:val="Heading8"/>
    <w:uiPriority w:val="9"/>
    <w:semiHidden/>
    <w:rsid w:val="004C37F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6730227">
      <w:bodyDiv w:val="1"/>
      <w:marLeft w:val="0"/>
      <w:marRight w:val="0"/>
      <w:marTop w:val="0"/>
      <w:marBottom w:val="0"/>
      <w:divBdr>
        <w:top w:val="none" w:sz="0" w:space="0" w:color="auto"/>
        <w:left w:val="none" w:sz="0" w:space="0" w:color="auto"/>
        <w:bottom w:val="none" w:sz="0" w:space="0" w:color="auto"/>
        <w:right w:val="none" w:sz="0" w:space="0" w:color="auto"/>
      </w:divBdr>
      <w:divsChild>
        <w:div w:id="125703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ahr@uwsp.edu"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mailto:dos@uwsp.edu"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busecon/Pages/Events/create.aspx" TargetMode="External"/><Relationship Id="rId34" Type="http://schemas.openxmlformats.org/officeDocument/2006/relationships/hyperlink" Target="https://www3.uwsp.edu/regrec/Pages/Attendance-Policy.aspx"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tp.instructure.com/enroll/36GKLY" TargetMode="External"/><Relationship Id="rId20" Type="http://schemas.openxmlformats.org/officeDocument/2006/relationships/hyperlink" Target="mailto:proevents@uwsp.edu" TargetMode="External"/><Relationship Id="rId29" Type="http://schemas.openxmlformats.org/officeDocument/2006/relationships/hyperlink" Target="http://www.uwsp.edu/counseling/Pages/default.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10" Type="http://schemas.openxmlformats.org/officeDocument/2006/relationships/endnotes" Target="endnotes.xml"/><Relationship Id="rId19" Type="http://schemas.openxmlformats.org/officeDocument/2006/relationships/hyperlink" Target="https://twitter.com/uwspbusiness" TargetMode="External"/><Relationship Id="rId31" Type="http://schemas.openxmlformats.org/officeDocument/2006/relationships/hyperlink" Target="https://www3.uwsp.edu/dos/Pages/Anonymous-Report.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350</Number>
    <Section xmlns="409cf07c-705a-4568-bc2e-e1a7cd36a2d3" xsi:nil="true"/>
    <Calendar_x0020_Year xmlns="409cf07c-705a-4568-bc2e-e1a7cd36a2d3">2022</Calendar_x0020_Year>
    <Course_x0020_Name xmlns="409cf07c-705a-4568-bc2e-e1a7cd36a2d3">Principles of Finance</Course_x0020_Name>
    <Instructor xmlns="409cf07c-705a-4568-bc2e-e1a7cd36a2d3">Kevin Bahr</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7B0FE5C7-3DCB-4BF1-B528-B1389E89A242}"/>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5806</Words>
  <Characters>33096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Bahr, Kevin</cp:lastModifiedBy>
  <cp:revision>2</cp:revision>
  <dcterms:created xsi:type="dcterms:W3CDTF">2022-01-13T15:32:00Z</dcterms:created>
  <dcterms:modified xsi:type="dcterms:W3CDTF">2022-01-13T15:32:00Z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